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4FD" w:rsidRPr="00182D5F" w:rsidRDefault="00F014FD" w:rsidP="009C048E">
      <w:pPr>
        <w:spacing w:after="0" w:line="240" w:lineRule="auto"/>
        <w:rPr>
          <w:rFonts w:ascii="Times New Roman" w:hAnsi="Times New Roman"/>
        </w:rPr>
      </w:pPr>
      <w:r w:rsidRPr="00244906">
        <w:rPr>
          <w:rFonts w:ascii="Times New Roman" w:hAnsi="Times New Roman"/>
        </w:rPr>
        <w:t>УДК 621</w:t>
      </w:r>
      <w:r w:rsidRPr="00182D5F">
        <w:rPr>
          <w:rFonts w:ascii="Times New Roman" w:hAnsi="Times New Roman"/>
        </w:rPr>
        <w:t>.317</w:t>
      </w:r>
    </w:p>
    <w:p w:rsidR="00F014FD" w:rsidRPr="00182D5F" w:rsidRDefault="00F014FD" w:rsidP="009C048E">
      <w:pPr>
        <w:spacing w:after="0" w:line="240" w:lineRule="auto"/>
        <w:rPr>
          <w:rFonts w:ascii="Times New Roman" w:hAnsi="Times New Roman"/>
        </w:rPr>
      </w:pPr>
      <w:r w:rsidRPr="00182D5F">
        <w:rPr>
          <w:rFonts w:ascii="Segoe UI" w:hAnsi="Segoe UI" w:cs="Segoe UI"/>
          <w:shd w:val="clear" w:color="auto" w:fill="FFFFFF"/>
        </w:rPr>
        <w:t>DOI 10.36910/10.36910/6775-2313-5352-2022-21-16</w:t>
      </w:r>
    </w:p>
    <w:p w:rsidR="00F014FD" w:rsidRPr="00182D5F" w:rsidRDefault="00F014FD" w:rsidP="00945BF2">
      <w:pPr>
        <w:spacing w:after="0" w:line="240" w:lineRule="auto"/>
        <w:rPr>
          <w:rFonts w:ascii="Times New Roman" w:hAnsi="Times New Roman"/>
          <w:b/>
        </w:rPr>
      </w:pPr>
      <w:r w:rsidRPr="00182D5F">
        <w:rPr>
          <w:rFonts w:ascii="Times New Roman" w:hAnsi="Times New Roman"/>
          <w:b/>
          <w:vertAlign w:val="superscript"/>
        </w:rPr>
        <w:t>1</w:t>
      </w:r>
      <w:r w:rsidRPr="00182D5F">
        <w:rPr>
          <w:rFonts w:ascii="Times New Roman" w:hAnsi="Times New Roman"/>
          <w:b/>
        </w:rPr>
        <w:t xml:space="preserve">Сахновський М.Ю., </w:t>
      </w:r>
      <w:r w:rsidRPr="00182D5F">
        <w:rPr>
          <w:rFonts w:ascii="Times New Roman" w:hAnsi="Times New Roman"/>
          <w:i/>
        </w:rPr>
        <w:t>д.т.н,.</w:t>
      </w:r>
      <w:r w:rsidRPr="00182D5F">
        <w:rPr>
          <w:rFonts w:ascii="Times New Roman" w:hAnsi="Times New Roman"/>
          <w:b/>
          <w:vertAlign w:val="superscript"/>
        </w:rPr>
        <w:t>1</w:t>
      </w:r>
      <w:r w:rsidRPr="00182D5F">
        <w:rPr>
          <w:rFonts w:ascii="Times New Roman" w:hAnsi="Times New Roman"/>
          <w:b/>
        </w:rPr>
        <w:t>Домініков М.М.,</w:t>
      </w:r>
      <w:r w:rsidRPr="00182D5F">
        <w:rPr>
          <w:rFonts w:ascii="Times New Roman" w:hAnsi="Times New Roman"/>
          <w:b/>
          <w:lang w:val="en-US"/>
        </w:rPr>
        <w:t xml:space="preserve"> </w:t>
      </w:r>
      <w:r w:rsidRPr="00182D5F">
        <w:rPr>
          <w:rFonts w:ascii="Times New Roman" w:hAnsi="Times New Roman"/>
          <w:i/>
        </w:rPr>
        <w:t>к.ф-м.н.,</w:t>
      </w:r>
      <w:r w:rsidRPr="00182D5F">
        <w:rPr>
          <w:rFonts w:ascii="Times New Roman" w:hAnsi="Times New Roman"/>
          <w:b/>
          <w:vertAlign w:val="superscript"/>
        </w:rPr>
        <w:t>1</w:t>
      </w:r>
      <w:r w:rsidRPr="00182D5F">
        <w:rPr>
          <w:rFonts w:ascii="Times New Roman" w:hAnsi="Times New Roman"/>
          <w:b/>
        </w:rPr>
        <w:t xml:space="preserve">Стринадко М.Т., </w:t>
      </w:r>
      <w:r w:rsidRPr="00182D5F">
        <w:rPr>
          <w:rFonts w:ascii="Times New Roman" w:hAnsi="Times New Roman"/>
          <w:i/>
        </w:rPr>
        <w:t>к.ф-м.н.,</w:t>
      </w:r>
      <w:r w:rsidRPr="00182D5F">
        <w:rPr>
          <w:rFonts w:ascii="Times New Roman" w:hAnsi="Times New Roman"/>
          <w:b/>
          <w:vertAlign w:val="superscript"/>
        </w:rPr>
        <w:t>2</w:t>
      </w:r>
      <w:r w:rsidRPr="00182D5F">
        <w:rPr>
          <w:rFonts w:ascii="Times New Roman" w:hAnsi="Times New Roman"/>
          <w:b/>
        </w:rPr>
        <w:t>Тимочко Б.М.</w:t>
      </w:r>
      <w:r w:rsidRPr="00182D5F">
        <w:rPr>
          <w:rFonts w:ascii="Times New Roman" w:hAnsi="Times New Roman"/>
        </w:rPr>
        <w:t xml:space="preserve">, </w:t>
      </w:r>
      <w:r w:rsidRPr="00182D5F">
        <w:rPr>
          <w:rFonts w:ascii="Times New Roman" w:hAnsi="Times New Roman"/>
          <w:i/>
        </w:rPr>
        <w:t>к.ф-м.н.</w:t>
      </w:r>
    </w:p>
    <w:p w:rsidR="00F014FD" w:rsidRPr="00182D5F" w:rsidRDefault="00F014FD" w:rsidP="000C0EC1">
      <w:pPr>
        <w:spacing w:after="0" w:line="240" w:lineRule="auto"/>
        <w:rPr>
          <w:rFonts w:ascii="Times New Roman" w:hAnsi="Times New Roman"/>
        </w:rPr>
      </w:pPr>
      <w:r w:rsidRPr="00182D5F">
        <w:rPr>
          <w:rFonts w:ascii="Times New Roman" w:hAnsi="Times New Roman"/>
          <w:vertAlign w:val="superscript"/>
        </w:rPr>
        <w:t>1</w:t>
      </w:r>
      <w:r w:rsidRPr="00182D5F">
        <w:rPr>
          <w:rFonts w:ascii="Times New Roman" w:hAnsi="Times New Roman"/>
        </w:rPr>
        <w:t>Чернівецький національний університет ім. Юрія Федьковича, м. Чернівці, Україна</w:t>
      </w:r>
    </w:p>
    <w:p w:rsidR="00F014FD" w:rsidRPr="00244906" w:rsidRDefault="00F014FD" w:rsidP="000C0EC1">
      <w:pPr>
        <w:spacing w:after="0" w:line="240" w:lineRule="auto"/>
        <w:rPr>
          <w:rFonts w:ascii="Times New Roman" w:hAnsi="Times New Roman"/>
        </w:rPr>
      </w:pPr>
      <w:r w:rsidRPr="00182D5F">
        <w:rPr>
          <w:rFonts w:ascii="Times New Roman" w:hAnsi="Times New Roman"/>
          <w:vertAlign w:val="superscript"/>
        </w:rPr>
        <w:t>2</w:t>
      </w:r>
      <w:r w:rsidRPr="00182D5F">
        <w:rPr>
          <w:rFonts w:ascii="Times New Roman" w:hAnsi="Times New Roman"/>
        </w:rPr>
        <w:t>Буковинський державний</w:t>
      </w:r>
      <w:r w:rsidRPr="00244906">
        <w:rPr>
          <w:rFonts w:ascii="Times New Roman" w:hAnsi="Times New Roman"/>
        </w:rPr>
        <w:t xml:space="preserve"> медичний університет, м. Чернівці, Україна</w:t>
      </w:r>
    </w:p>
    <w:p w:rsidR="00F014FD" w:rsidRPr="00244906" w:rsidRDefault="00F014FD" w:rsidP="00AE6590">
      <w:pPr>
        <w:spacing w:after="0" w:line="240" w:lineRule="auto"/>
        <w:jc w:val="center"/>
        <w:rPr>
          <w:rFonts w:ascii="Times New Roman" w:hAnsi="Times New Roman"/>
        </w:rPr>
      </w:pPr>
    </w:p>
    <w:p w:rsidR="00F014FD" w:rsidRPr="00244906" w:rsidRDefault="00F014FD" w:rsidP="00AE6590">
      <w:pPr>
        <w:pStyle w:val="SPIEpapertitle"/>
        <w:rPr>
          <w:strike/>
          <w:sz w:val="22"/>
          <w:szCs w:val="22"/>
          <w:lang w:val="uk-UA"/>
        </w:rPr>
      </w:pPr>
      <w:r w:rsidRPr="00244906">
        <w:rPr>
          <w:sz w:val="22"/>
          <w:szCs w:val="22"/>
          <w:lang w:val="uk-UA"/>
        </w:rPr>
        <w:t>ОСОБЛИВОСТІ ВЗАЄМОДІЇ ПОЛЯРИЗОВАНОГО ВИПРОМІНЮВАННЯ ІЗ ПЛОСКОЮ ДІЕЛЕКТРИЧНОЮ ПОВЕРХНЕЮ</w:t>
      </w:r>
    </w:p>
    <w:p w:rsidR="00F014FD" w:rsidRPr="00244906" w:rsidRDefault="00F014FD" w:rsidP="00111C48">
      <w:pPr>
        <w:spacing w:after="0" w:line="240" w:lineRule="auto"/>
        <w:jc w:val="both"/>
        <w:rPr>
          <w:rFonts w:ascii="Times New Roman" w:hAnsi="Times New Roman"/>
          <w:lang w:eastAsia="ru-RU"/>
        </w:rPr>
      </w:pPr>
    </w:p>
    <w:p w:rsidR="00F014FD" w:rsidRPr="00244906" w:rsidRDefault="00F014FD" w:rsidP="00AE6590">
      <w:pPr>
        <w:spacing w:after="0" w:line="240" w:lineRule="auto"/>
        <w:ind w:firstLine="539"/>
        <w:jc w:val="both"/>
        <w:rPr>
          <w:rFonts w:ascii="Times New Roman" w:hAnsi="Times New Roman"/>
          <w:i/>
          <w:lang w:eastAsia="ru-RU"/>
        </w:rPr>
      </w:pPr>
      <w:r w:rsidRPr="00244906">
        <w:rPr>
          <w:rFonts w:ascii="Times New Roman" w:hAnsi="Times New Roman"/>
          <w:i/>
          <w:lang w:eastAsia="ru-RU"/>
        </w:rPr>
        <w:t>В роботі досліджуються критичні кути падіння поляризованого світла на плоску діелектричну поверхню середовища, при яких спостерігається ідентичність станів поляризації падаючого та відбитого оптичного випромінювання. Показано, що такі критичні кути падіння (критичні поляризаційні кути падіння) забезпечують умови для однакових фазових затримок S і Р компонент у падаючому та відбитому світлі.</w:t>
      </w:r>
    </w:p>
    <w:p w:rsidR="00F014FD" w:rsidRPr="00244906" w:rsidRDefault="00F014FD" w:rsidP="003A7946">
      <w:pPr>
        <w:pStyle w:val="Keywords"/>
        <w:ind w:left="0" w:firstLine="0"/>
        <w:outlineLvl w:val="0"/>
        <w:rPr>
          <w:i/>
          <w:sz w:val="22"/>
          <w:szCs w:val="22"/>
          <w:lang w:val="uk-UA"/>
        </w:rPr>
      </w:pPr>
      <w:r w:rsidRPr="00AE6590">
        <w:rPr>
          <w:b/>
          <w:i/>
          <w:sz w:val="22"/>
          <w:szCs w:val="22"/>
          <w:lang w:val="uk-UA" w:eastAsia="en-US"/>
        </w:rPr>
        <w:t>Ключові слова:</w:t>
      </w:r>
      <w:r w:rsidRPr="00244906">
        <w:rPr>
          <w:i/>
          <w:sz w:val="22"/>
          <w:szCs w:val="22"/>
          <w:lang w:val="uk-UA"/>
        </w:rPr>
        <w:t>поляризація, еліпсометрія.</w:t>
      </w:r>
    </w:p>
    <w:p w:rsidR="00F014FD" w:rsidRPr="00244906" w:rsidRDefault="00F014FD" w:rsidP="003A7946">
      <w:pPr>
        <w:spacing w:after="0" w:line="240" w:lineRule="auto"/>
        <w:jc w:val="both"/>
        <w:rPr>
          <w:rFonts w:ascii="Times New Roman" w:hAnsi="Times New Roman"/>
          <w:lang w:eastAsia="ru-RU"/>
        </w:rPr>
      </w:pPr>
    </w:p>
    <w:p w:rsidR="00F014FD" w:rsidRPr="00244906" w:rsidRDefault="00F014FD" w:rsidP="00EC468C">
      <w:pPr>
        <w:spacing w:after="0" w:line="240" w:lineRule="auto"/>
        <w:ind w:firstLine="567"/>
        <w:jc w:val="both"/>
        <w:rPr>
          <w:rFonts w:ascii="Times New Roman" w:hAnsi="Times New Roman"/>
          <w:lang w:eastAsia="ru-RU"/>
        </w:rPr>
      </w:pPr>
      <w:r w:rsidRPr="00244906">
        <w:rPr>
          <w:rFonts w:ascii="Times New Roman" w:hAnsi="Times New Roman"/>
          <w:b/>
        </w:rPr>
        <w:t xml:space="preserve">Постановка проблеми. </w:t>
      </w:r>
      <w:r w:rsidRPr="00244906">
        <w:rPr>
          <w:rFonts w:ascii="Times New Roman" w:hAnsi="Times New Roman"/>
          <w:lang w:eastAsia="ru-RU"/>
        </w:rPr>
        <w:t>Дослідження границі розділу оптичних середовищ є актуальною задачею оскільки вона використовується  для вводу - виводу випромінювання в речовину, для його вимірювання, обробки, зміну стану поляризації, тощо.  Робота присвячена дослідженню зміни стану поляризації відбитого від границі розділу середовища з показником заломлення ”</w:t>
      </w:r>
      <w:r w:rsidRPr="00244906">
        <w:rPr>
          <w:rFonts w:ascii="Times New Roman" w:hAnsi="Times New Roman"/>
          <w:i/>
          <w:lang w:eastAsia="ru-RU"/>
        </w:rPr>
        <w:t>n</w:t>
      </w:r>
      <w:r w:rsidRPr="00244906">
        <w:rPr>
          <w:rFonts w:ascii="Times New Roman" w:hAnsi="Times New Roman"/>
          <w:lang w:eastAsia="ru-RU"/>
        </w:rPr>
        <w:t>” та повітря.Для спрощення розрахунків вибирається модель оптично товстого середовища  мало поглинаючого випромінювання діелектрика з обмеженою полірованими паралельними пластинами.</w:t>
      </w:r>
    </w:p>
    <w:p w:rsidR="00F014FD" w:rsidRPr="00E40A80" w:rsidRDefault="00F014FD" w:rsidP="00FC644D">
      <w:pPr>
        <w:spacing w:after="0" w:line="240" w:lineRule="auto"/>
        <w:ind w:firstLine="567"/>
        <w:jc w:val="both"/>
        <w:rPr>
          <w:rFonts w:ascii="Times New Roman" w:hAnsi="Times New Roman"/>
        </w:rPr>
      </w:pPr>
      <w:r w:rsidRPr="00E40A80">
        <w:rPr>
          <w:rFonts w:ascii="Times New Roman" w:hAnsi="Times New Roman"/>
          <w:b/>
        </w:rPr>
        <w:t>Аналіз останніх досліджень і публікацій.</w:t>
      </w:r>
      <w:r w:rsidRPr="00E40A80">
        <w:rPr>
          <w:rFonts w:ascii="Times New Roman" w:hAnsi="Times New Roman"/>
          <w:b/>
          <w:lang w:val="ru-RU"/>
        </w:rPr>
        <w:t xml:space="preserve"> </w:t>
      </w:r>
      <w:r w:rsidRPr="00E40A80">
        <w:rPr>
          <w:rFonts w:ascii="Times New Roman" w:hAnsi="Times New Roman"/>
        </w:rPr>
        <w:t>Особливість дослідження поляризаційних властивостей поверхні об’єктів полягає в тому</w:t>
      </w:r>
      <w:r w:rsidRPr="00E40A80">
        <w:rPr>
          <w:rFonts w:ascii="Times New Roman" w:hAnsi="Times New Roman"/>
          <w:lang w:val="ru-RU"/>
        </w:rPr>
        <w:t>,</w:t>
      </w:r>
      <w:r w:rsidRPr="00E40A80">
        <w:rPr>
          <w:rFonts w:ascii="Times New Roman" w:hAnsi="Times New Roman"/>
        </w:rPr>
        <w:t xml:space="preserve"> що</w:t>
      </w:r>
      <w:r w:rsidRPr="00E40A80">
        <w:rPr>
          <w:rFonts w:ascii="Times New Roman" w:hAnsi="Times New Roman"/>
          <w:lang w:val="ru-RU"/>
        </w:rPr>
        <w:t>,</w:t>
      </w:r>
      <w:r w:rsidRPr="00E40A80">
        <w:rPr>
          <w:rFonts w:ascii="Times New Roman" w:hAnsi="Times New Roman"/>
        </w:rPr>
        <w:t xml:space="preserve"> в ідеалі</w:t>
      </w:r>
      <w:r w:rsidRPr="00E40A80">
        <w:rPr>
          <w:rFonts w:ascii="Times New Roman" w:hAnsi="Times New Roman"/>
          <w:lang w:val="ru-RU"/>
        </w:rPr>
        <w:t>,</w:t>
      </w:r>
      <w:r w:rsidRPr="00E40A80">
        <w:rPr>
          <w:rFonts w:ascii="Times New Roman" w:hAnsi="Times New Roman"/>
        </w:rPr>
        <w:t xml:space="preserve"> елементи оптичної вимірюючої системи не змінюють поляризації падаючого на них пучка </w:t>
      </w:r>
      <w:r w:rsidRPr="00E40A80">
        <w:rPr>
          <w:rFonts w:ascii="Times New Roman" w:hAnsi="Times New Roman"/>
          <w:lang w:val="ru-RU"/>
        </w:rPr>
        <w:t>[1,3]</w:t>
      </w:r>
      <w:r w:rsidRPr="00E40A80">
        <w:rPr>
          <w:rFonts w:ascii="Times New Roman" w:hAnsi="Times New Roman"/>
        </w:rPr>
        <w:t>.</w:t>
      </w:r>
    </w:p>
    <w:p w:rsidR="00F014FD" w:rsidRPr="00E40A80" w:rsidRDefault="00F014FD" w:rsidP="00FC644D">
      <w:pPr>
        <w:spacing w:after="0" w:line="240" w:lineRule="auto"/>
        <w:ind w:firstLine="567"/>
        <w:jc w:val="both"/>
        <w:rPr>
          <w:rFonts w:ascii="Times New Roman" w:hAnsi="Times New Roman"/>
          <w:b/>
          <w:lang w:val="ru-RU"/>
        </w:rPr>
      </w:pPr>
      <w:r w:rsidRPr="00E40A80">
        <w:rPr>
          <w:rFonts w:ascii="Times New Roman" w:hAnsi="Times New Roman"/>
        </w:rPr>
        <w:t>Це легко реалізувати для дзеркальних оптичних систем з металічними оптичними елементами. Однак в більшості випадків вимірюючі системи містять певні діелектричні елементи, які змінюють поляризацію пучка аналізу [2]. Тому актуальною є задача дослідження умов вимірювання при яких в процесі вимірювання поляризація пучка аналізу не змінюється.</w:t>
      </w:r>
    </w:p>
    <w:p w:rsidR="00F014FD" w:rsidRPr="00963531" w:rsidRDefault="00F014FD" w:rsidP="0016117D">
      <w:pPr>
        <w:spacing w:after="0" w:line="240" w:lineRule="auto"/>
        <w:ind w:firstLine="567"/>
        <w:jc w:val="both"/>
        <w:rPr>
          <w:rFonts w:ascii="Times New Roman" w:hAnsi="Times New Roman"/>
          <w:b/>
          <w:lang w:eastAsia="ru-RU"/>
        </w:rPr>
      </w:pPr>
      <w:r w:rsidRPr="00E40A80">
        <w:rPr>
          <w:rFonts w:ascii="Times New Roman" w:hAnsi="Times New Roman"/>
          <w:b/>
        </w:rPr>
        <w:t xml:space="preserve">Мета роботи </w:t>
      </w:r>
      <w:r w:rsidRPr="00E40A80">
        <w:rPr>
          <w:rFonts w:ascii="Times New Roman" w:hAnsi="Times New Roman"/>
        </w:rPr>
        <w:t>полягає у встановленні сукупності умов опромінення діелектричної поверхні з відомими оптичними характеристиками, при яких відбитий промінь повністю</w:t>
      </w:r>
      <w:r w:rsidRPr="00963531">
        <w:rPr>
          <w:rFonts w:ascii="Times New Roman" w:hAnsi="Times New Roman"/>
        </w:rPr>
        <w:t xml:space="preserve"> відновлює поляризацію падаючого.</w:t>
      </w:r>
    </w:p>
    <w:p w:rsidR="00F014FD" w:rsidRPr="0057273E" w:rsidRDefault="00F014FD" w:rsidP="00E14F89">
      <w:pPr>
        <w:pStyle w:val="1"/>
        <w:spacing w:line="240" w:lineRule="auto"/>
        <w:ind w:firstLine="567"/>
        <w:jc w:val="both"/>
        <w:rPr>
          <w:b w:val="0"/>
          <w:kern w:val="32"/>
          <w:szCs w:val="22"/>
        </w:rPr>
      </w:pPr>
      <w:r>
        <w:rPr>
          <w:szCs w:val="22"/>
        </w:rPr>
        <w:t xml:space="preserve">Викладення основного матеріалу. </w:t>
      </w:r>
      <w:r w:rsidRPr="00B05802">
        <w:rPr>
          <w:b w:val="0"/>
          <w:szCs w:val="22"/>
        </w:rPr>
        <w:t>Розглянемо</w:t>
      </w:r>
      <w:r>
        <w:rPr>
          <w:b w:val="0"/>
          <w:szCs w:val="22"/>
        </w:rPr>
        <w:t xml:space="preserve"> о</w:t>
      </w:r>
      <w:r w:rsidRPr="0057273E">
        <w:rPr>
          <w:b w:val="0"/>
          <w:kern w:val="32"/>
          <w:szCs w:val="22"/>
        </w:rPr>
        <w:t xml:space="preserve">собливості взаємодії поляризованого випромінювання з плоскою границею розділу. </w:t>
      </w:r>
    </w:p>
    <w:p w:rsidR="00F014FD" w:rsidRPr="00244906" w:rsidRDefault="00F014FD" w:rsidP="00E14F89">
      <w:pPr>
        <w:pStyle w:val="1"/>
        <w:spacing w:line="240" w:lineRule="auto"/>
        <w:ind w:firstLine="567"/>
        <w:jc w:val="both"/>
        <w:rPr>
          <w:b w:val="0"/>
          <w:szCs w:val="22"/>
        </w:rPr>
      </w:pPr>
      <w:r w:rsidRPr="00244906">
        <w:rPr>
          <w:b w:val="0"/>
          <w:kern w:val="32"/>
          <w:szCs w:val="22"/>
        </w:rPr>
        <w:t xml:space="preserve">Розглянемо випадок, коли на границі розділу виконується умова </w:t>
      </w:r>
      <w:r w:rsidRPr="00244906">
        <w:rPr>
          <w:b w:val="0"/>
          <w:caps/>
          <w:kern w:val="32"/>
          <w:position w:val="-10"/>
          <w:szCs w:val="22"/>
        </w:rPr>
        <w:object w:dxaOrig="14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5pt;height:18pt" o:ole="">
            <v:imagedata r:id="rId7" o:title=""/>
          </v:shape>
          <o:OLEObject Type="Embed" ProgID="Equation.DSMT4" ShapeID="_x0000_i1025" DrawAspect="Content" ObjectID="_1736788863" r:id="rId8"/>
        </w:object>
      </w:r>
      <w:r w:rsidRPr="00244906">
        <w:rPr>
          <w:b w:val="0"/>
          <w:caps/>
          <w:kern w:val="32"/>
          <w:szCs w:val="22"/>
        </w:rPr>
        <w:t xml:space="preserve">. </w:t>
      </w:r>
      <w:r w:rsidRPr="00244906">
        <w:rPr>
          <w:b w:val="0"/>
          <w:szCs w:val="22"/>
        </w:rPr>
        <w:t>Як відомо, в ізотропному діелектрику</w:t>
      </w:r>
      <w:r>
        <w:rPr>
          <w:b w:val="0"/>
          <w:szCs w:val="22"/>
        </w:rPr>
        <w:t xml:space="preserve"> з діелектричною проникливістю </w:t>
      </w:r>
      <w:r w:rsidRPr="00244906">
        <w:rPr>
          <w:b w:val="0"/>
          <w:szCs w:val="22"/>
        </w:rPr>
        <w:t>”</w:t>
      </w:r>
      <w:r w:rsidRPr="00244906">
        <w:rPr>
          <w:b w:val="0"/>
          <w:position w:val="-6"/>
          <w:szCs w:val="22"/>
        </w:rPr>
        <w:object w:dxaOrig="200" w:dyaOrig="220">
          <v:shape id="_x0000_i1026" type="#_x0000_t75" style="width:9.75pt;height:11.25pt" o:ole="">
            <v:imagedata r:id="rId9" o:title=""/>
          </v:shape>
          <o:OLEObject Type="Embed" ProgID="Equation.DSMT4" ShapeID="_x0000_i1026" DrawAspect="Content" ObjectID="_1736788864" r:id="rId10"/>
        </w:object>
      </w:r>
      <w:r>
        <w:rPr>
          <w:b w:val="0"/>
          <w:szCs w:val="22"/>
        </w:rPr>
        <w:t>”</w:t>
      </w:r>
      <w:r w:rsidRPr="00244906">
        <w:rPr>
          <w:b w:val="0"/>
          <w:szCs w:val="22"/>
        </w:rPr>
        <w:t xml:space="preserve"> можуть розповсюджуватись плоскі електромагнітні хвилі [1]</w:t>
      </w:r>
    </w:p>
    <w:p w:rsidR="00F014FD" w:rsidRPr="00244906" w:rsidRDefault="00F014FD" w:rsidP="00905343">
      <w:pPr>
        <w:spacing w:after="0" w:line="240" w:lineRule="auto"/>
        <w:jc w:val="right"/>
        <w:rPr>
          <w:rFonts w:ascii="Times New Roman" w:hAnsi="Times New Roman"/>
          <w:lang w:eastAsia="ru-RU"/>
        </w:rPr>
      </w:pPr>
      <w:r w:rsidRPr="00905343">
        <w:rPr>
          <w:rFonts w:ascii="Times New Roman" w:hAnsi="Times New Roman"/>
          <w:position w:val="-14"/>
          <w:lang w:eastAsia="ru-RU"/>
        </w:rPr>
        <w:object w:dxaOrig="2200" w:dyaOrig="440">
          <v:shape id="_x0000_i1027" type="#_x0000_t75" style="width:120.75pt;height:23.25pt" o:ole="">
            <v:imagedata r:id="rId11" o:title=""/>
          </v:shape>
          <o:OLEObject Type="Embed" ProgID="Equation.DSMT4" ShapeID="_x0000_i1027" DrawAspect="Content" ObjectID="_1736788865" r:id="rId12"/>
        </w:object>
      </w:r>
      <w:r>
        <w:rPr>
          <w:rFonts w:ascii="Times New Roman" w:hAnsi="Times New Roman"/>
          <w:lang w:eastAsia="ru-RU"/>
        </w:rPr>
        <w:tab/>
      </w:r>
      <w:r>
        <w:rPr>
          <w:rFonts w:ascii="Times New Roman" w:hAnsi="Times New Roman"/>
          <w:lang w:eastAsia="ru-RU"/>
        </w:rPr>
        <w:tab/>
      </w:r>
      <w:r>
        <w:rPr>
          <w:rFonts w:ascii="Times New Roman" w:hAnsi="Times New Roman"/>
          <w:lang w:eastAsia="ru-RU"/>
        </w:rPr>
        <w:tab/>
      </w:r>
      <w:r>
        <w:rPr>
          <w:rFonts w:ascii="Times New Roman" w:hAnsi="Times New Roman"/>
          <w:lang w:eastAsia="ru-RU"/>
        </w:rPr>
        <w:tab/>
      </w:r>
      <w:r>
        <w:rPr>
          <w:rFonts w:ascii="Times New Roman" w:hAnsi="Times New Roman"/>
          <w:lang w:eastAsia="ru-RU"/>
        </w:rPr>
        <w:tab/>
      </w:r>
      <w:r w:rsidRPr="00244906">
        <w:rPr>
          <w:rFonts w:ascii="Times New Roman" w:hAnsi="Times New Roman"/>
          <w:lang w:eastAsia="ru-RU"/>
        </w:rPr>
        <w:t>(1)</w:t>
      </w:r>
    </w:p>
    <w:p w:rsidR="00F014FD" w:rsidRPr="00244906" w:rsidRDefault="00F014FD" w:rsidP="003A7946">
      <w:pPr>
        <w:spacing w:after="0" w:line="240" w:lineRule="auto"/>
        <w:jc w:val="both"/>
        <w:rPr>
          <w:rFonts w:ascii="Times New Roman" w:hAnsi="Times New Roman"/>
          <w:lang w:eastAsia="ru-RU"/>
        </w:rPr>
      </w:pPr>
      <w:r w:rsidRPr="00244906">
        <w:rPr>
          <w:rFonts w:ascii="Times New Roman" w:hAnsi="Times New Roman"/>
          <w:lang w:eastAsia="ru-RU"/>
        </w:rPr>
        <w:t xml:space="preserve">де </w:t>
      </w:r>
      <w:r w:rsidRPr="00905343">
        <w:rPr>
          <w:rFonts w:ascii="Times New Roman" w:hAnsi="Times New Roman"/>
          <w:position w:val="-12"/>
          <w:lang w:eastAsia="ru-RU"/>
        </w:rPr>
        <w:object w:dxaOrig="360" w:dyaOrig="380">
          <v:shape id="_x0000_i1028" type="#_x0000_t75" style="width:18pt;height:18pt" o:ole="">
            <v:imagedata r:id="rId13" o:title=""/>
          </v:shape>
          <o:OLEObject Type="Embed" ProgID="Equation.DSMT4" ShapeID="_x0000_i1028" DrawAspect="Content" ObjectID="_1736788866" r:id="rId14"/>
        </w:object>
      </w:r>
      <w:r w:rsidRPr="00244906">
        <w:rPr>
          <w:rFonts w:ascii="Times New Roman" w:hAnsi="Times New Roman"/>
          <w:lang w:eastAsia="ru-RU"/>
        </w:rPr>
        <w:t xml:space="preserve"> - комплексна амплітуда, а </w:t>
      </w:r>
      <w:r w:rsidRPr="00244906">
        <w:rPr>
          <w:rFonts w:ascii="Times New Roman" w:hAnsi="Times New Roman"/>
          <w:position w:val="-6"/>
          <w:lang w:eastAsia="ru-RU"/>
        </w:rPr>
        <w:object w:dxaOrig="240" w:dyaOrig="220">
          <v:shape id="_x0000_i1029" type="#_x0000_t75" style="width:11.25pt;height:11.25pt" o:ole="">
            <v:imagedata r:id="rId15" o:title=""/>
          </v:shape>
          <o:OLEObject Type="Embed" ProgID="Equation.DSMT4" ShapeID="_x0000_i1029" DrawAspect="Content" ObjectID="_1736788867" r:id="rId16"/>
        </w:object>
      </w:r>
      <w:r w:rsidRPr="00244906">
        <w:rPr>
          <w:rFonts w:ascii="Times New Roman" w:hAnsi="Times New Roman"/>
          <w:lang w:eastAsia="ru-RU"/>
        </w:rPr>
        <w:t xml:space="preserve"> та </w:t>
      </w:r>
      <w:r w:rsidRPr="00244906">
        <w:rPr>
          <w:rFonts w:ascii="Times New Roman" w:hAnsi="Times New Roman"/>
          <w:position w:val="-6"/>
          <w:lang w:eastAsia="ru-RU"/>
        </w:rPr>
        <w:object w:dxaOrig="200" w:dyaOrig="279">
          <v:shape id="_x0000_i1030" type="#_x0000_t75" style="width:9.75pt;height:15pt" o:ole="">
            <v:imagedata r:id="rId17" o:title=""/>
          </v:shape>
          <o:OLEObject Type="Embed" ProgID="Equation.DSMT4" ShapeID="_x0000_i1030" DrawAspect="Content" ObjectID="_1736788868" r:id="rId18"/>
        </w:object>
      </w:r>
      <w:r w:rsidRPr="00244906">
        <w:rPr>
          <w:rFonts w:ascii="Times New Roman" w:hAnsi="Times New Roman"/>
          <w:lang w:eastAsia="ru-RU"/>
        </w:rPr>
        <w:t>зв’язані дисперсійним співвідношенням</w:t>
      </w:r>
    </w:p>
    <w:p w:rsidR="00F014FD" w:rsidRPr="00244906" w:rsidRDefault="00F014FD" w:rsidP="00DE5518">
      <w:pPr>
        <w:spacing w:after="0" w:line="240" w:lineRule="auto"/>
        <w:ind w:left="2832" w:firstLine="708"/>
        <w:jc w:val="right"/>
        <w:rPr>
          <w:rFonts w:ascii="Times New Roman" w:hAnsi="Times New Roman"/>
          <w:lang w:eastAsia="ru-RU"/>
        </w:rPr>
      </w:pPr>
      <w:r w:rsidRPr="00244906">
        <w:rPr>
          <w:rFonts w:ascii="Times New Roman" w:hAnsi="Times New Roman"/>
          <w:position w:val="-24"/>
          <w:lang w:eastAsia="ru-RU"/>
        </w:rPr>
        <w:object w:dxaOrig="820" w:dyaOrig="620">
          <v:shape id="_x0000_i1031" type="#_x0000_t75" style="width:40.5pt;height:30.75pt" o:ole="">
            <v:imagedata r:id="rId19" o:title=""/>
          </v:shape>
          <o:OLEObject Type="Embed" ProgID="Equation.DSMT4" ShapeID="_x0000_i1031" DrawAspect="Content" ObjectID="_1736788869" r:id="rId20"/>
        </w:object>
      </w:r>
      <w:r w:rsidRPr="00244906">
        <w:rPr>
          <w:rFonts w:ascii="Times New Roman" w:hAnsi="Times New Roman"/>
          <w:lang w:eastAsia="ru-RU"/>
        </w:rPr>
        <w:tab/>
      </w:r>
      <w:r w:rsidRPr="00244906">
        <w:rPr>
          <w:rFonts w:ascii="Times New Roman" w:hAnsi="Times New Roman"/>
          <w:lang w:eastAsia="ru-RU"/>
        </w:rPr>
        <w:tab/>
      </w:r>
      <w:r>
        <w:rPr>
          <w:rFonts w:ascii="Times New Roman" w:hAnsi="Times New Roman"/>
          <w:lang w:eastAsia="ru-RU"/>
        </w:rPr>
        <w:tab/>
      </w:r>
      <w:r>
        <w:rPr>
          <w:rFonts w:ascii="Times New Roman" w:hAnsi="Times New Roman"/>
          <w:lang w:eastAsia="ru-RU"/>
        </w:rPr>
        <w:tab/>
      </w:r>
      <w:r>
        <w:rPr>
          <w:rFonts w:ascii="Times New Roman" w:hAnsi="Times New Roman"/>
          <w:lang w:eastAsia="ru-RU"/>
        </w:rPr>
        <w:tab/>
      </w:r>
      <w:r>
        <w:rPr>
          <w:rFonts w:ascii="Times New Roman" w:hAnsi="Times New Roman"/>
          <w:lang w:eastAsia="ru-RU"/>
        </w:rPr>
        <w:tab/>
      </w:r>
      <w:r w:rsidRPr="00244906">
        <w:rPr>
          <w:rFonts w:ascii="Times New Roman" w:hAnsi="Times New Roman"/>
          <w:lang w:eastAsia="ru-RU"/>
        </w:rPr>
        <w:t>(2)</w:t>
      </w:r>
    </w:p>
    <w:p w:rsidR="00F014FD" w:rsidRPr="00244906" w:rsidRDefault="00F014FD" w:rsidP="003A7946">
      <w:pPr>
        <w:spacing w:after="0" w:line="240" w:lineRule="auto"/>
        <w:jc w:val="both"/>
        <w:rPr>
          <w:rFonts w:ascii="Times New Roman" w:hAnsi="Times New Roman"/>
          <w:lang w:eastAsia="ru-RU"/>
        </w:rPr>
      </w:pPr>
      <w:r w:rsidRPr="00244906">
        <w:rPr>
          <w:rFonts w:ascii="Times New Roman" w:hAnsi="Times New Roman"/>
          <w:lang w:eastAsia="ru-RU"/>
        </w:rPr>
        <w:t xml:space="preserve">де </w:t>
      </w:r>
      <w:r w:rsidRPr="00244906">
        <w:rPr>
          <w:rFonts w:ascii="Times New Roman" w:hAnsi="Times New Roman"/>
          <w:i/>
          <w:lang w:eastAsia="ru-RU"/>
        </w:rPr>
        <w:t>с</w:t>
      </w:r>
      <w:r w:rsidRPr="00244906">
        <w:rPr>
          <w:rFonts w:ascii="Times New Roman" w:hAnsi="Times New Roman"/>
          <w:lang w:eastAsia="ru-RU"/>
        </w:rPr>
        <w:t xml:space="preserve"> – швидкість світла у вакуумі, </w:t>
      </w:r>
      <w:r w:rsidRPr="00244906">
        <w:rPr>
          <w:rFonts w:ascii="Times New Roman" w:hAnsi="Times New Roman"/>
          <w:position w:val="-8"/>
          <w:lang w:eastAsia="ru-RU"/>
        </w:rPr>
        <w:object w:dxaOrig="780" w:dyaOrig="360">
          <v:shape id="_x0000_i1032" type="#_x0000_t75" style="width:37.5pt;height:18pt" o:ole="">
            <v:imagedata r:id="rId21" o:title=""/>
          </v:shape>
          <o:OLEObject Type="Embed" ProgID="Equation.DSMT4" ShapeID="_x0000_i1032" DrawAspect="Content" ObjectID="_1736788870" r:id="rId22"/>
        </w:object>
      </w:r>
      <w:r w:rsidRPr="00244906">
        <w:rPr>
          <w:rFonts w:ascii="Times New Roman" w:hAnsi="Times New Roman"/>
          <w:lang w:eastAsia="ru-RU"/>
        </w:rPr>
        <w:t>– показник заломлення.</w:t>
      </w:r>
    </w:p>
    <w:p w:rsidR="00F014FD" w:rsidRPr="00244906" w:rsidRDefault="00F014FD" w:rsidP="00EC468C">
      <w:pPr>
        <w:spacing w:after="0" w:line="240" w:lineRule="auto"/>
        <w:ind w:firstLine="567"/>
        <w:jc w:val="both"/>
        <w:rPr>
          <w:rFonts w:ascii="Times New Roman" w:hAnsi="Times New Roman"/>
          <w:lang w:eastAsia="ru-RU"/>
        </w:rPr>
      </w:pPr>
      <w:r w:rsidRPr="00244906">
        <w:rPr>
          <w:rFonts w:ascii="Times New Roman" w:hAnsi="Times New Roman"/>
          <w:lang w:eastAsia="ru-RU"/>
        </w:rPr>
        <w:t>Нехай плоска, лінійно поляризована хвиля, що описується виразом</w:t>
      </w:r>
    </w:p>
    <w:p w:rsidR="00F014FD" w:rsidRPr="00244906" w:rsidRDefault="00F014FD" w:rsidP="00905343">
      <w:pPr>
        <w:spacing w:after="0" w:line="240" w:lineRule="auto"/>
        <w:jc w:val="right"/>
        <w:rPr>
          <w:rFonts w:ascii="Times New Roman" w:hAnsi="Times New Roman"/>
          <w:lang w:eastAsia="ru-RU"/>
        </w:rPr>
      </w:pPr>
      <w:r w:rsidRPr="00905343">
        <w:rPr>
          <w:rFonts w:ascii="Times New Roman" w:hAnsi="Times New Roman"/>
          <w:position w:val="-12"/>
          <w:lang w:eastAsia="ru-RU"/>
        </w:rPr>
        <w:object w:dxaOrig="2220" w:dyaOrig="420">
          <v:shape id="_x0000_i1033" type="#_x0000_t75" style="width:143.25pt;height:26.25pt" o:ole="">
            <v:imagedata r:id="rId23" o:title=""/>
          </v:shape>
          <o:OLEObject Type="Embed" ProgID="Equation.DSMT4" ShapeID="_x0000_i1033" DrawAspect="Content" ObjectID="_1736788871" r:id="rId24"/>
        </w:object>
      </w:r>
      <w:r>
        <w:rPr>
          <w:rFonts w:ascii="Times New Roman" w:hAnsi="Times New Roman"/>
          <w:position w:val="-10"/>
          <w:lang w:eastAsia="ru-RU"/>
        </w:rPr>
        <w:tab/>
      </w:r>
      <w:r>
        <w:rPr>
          <w:rFonts w:ascii="Times New Roman" w:hAnsi="Times New Roman"/>
          <w:lang w:eastAsia="ru-RU"/>
        </w:rPr>
        <w:tab/>
      </w:r>
      <w:r>
        <w:rPr>
          <w:rFonts w:ascii="Times New Roman" w:hAnsi="Times New Roman"/>
          <w:lang w:eastAsia="ru-RU"/>
        </w:rPr>
        <w:tab/>
      </w:r>
      <w:r>
        <w:rPr>
          <w:rFonts w:ascii="Times New Roman" w:hAnsi="Times New Roman"/>
          <w:lang w:eastAsia="ru-RU"/>
        </w:rPr>
        <w:tab/>
      </w:r>
      <w:r w:rsidRPr="00244906">
        <w:rPr>
          <w:rFonts w:ascii="Times New Roman" w:hAnsi="Times New Roman"/>
          <w:lang w:eastAsia="ru-RU"/>
        </w:rPr>
        <w:t>(3)</w:t>
      </w:r>
    </w:p>
    <w:p w:rsidR="00F014FD" w:rsidRPr="00244906" w:rsidRDefault="00F014FD" w:rsidP="003A7946">
      <w:pPr>
        <w:spacing w:after="0" w:line="240" w:lineRule="auto"/>
        <w:jc w:val="both"/>
        <w:rPr>
          <w:rFonts w:ascii="Times New Roman" w:hAnsi="Times New Roman"/>
          <w:lang w:eastAsia="ru-RU"/>
        </w:rPr>
      </w:pPr>
      <w:r w:rsidRPr="00244906">
        <w:rPr>
          <w:rFonts w:ascii="Times New Roman" w:hAnsi="Times New Roman"/>
          <w:lang w:eastAsia="ru-RU"/>
        </w:rPr>
        <w:t xml:space="preserve">падає на плоску границю розділу середовищ, з показниками заломлення </w:t>
      </w:r>
      <w:r w:rsidRPr="00244906">
        <w:rPr>
          <w:rFonts w:ascii="Times New Roman" w:hAnsi="Times New Roman"/>
          <w:position w:val="-10"/>
          <w:lang w:eastAsia="ru-RU"/>
        </w:rPr>
        <w:object w:dxaOrig="600" w:dyaOrig="340">
          <v:shape id="_x0000_i1034" type="#_x0000_t75" style="width:29.25pt;height:18pt" o:ole="">
            <v:imagedata r:id="rId25" o:title=""/>
          </v:shape>
          <o:OLEObject Type="Embed" ProgID="Equation.DSMT4" ShapeID="_x0000_i1034" DrawAspect="Content" ObjectID="_1736788872" r:id="rId26"/>
        </w:object>
      </w:r>
      <w:r w:rsidRPr="00244906">
        <w:rPr>
          <w:rFonts w:ascii="Times New Roman" w:hAnsi="Times New Roman"/>
          <w:lang w:eastAsia="ru-RU"/>
        </w:rPr>
        <w:t xml:space="preserve"> та </w:t>
      </w:r>
      <w:r w:rsidRPr="00244906">
        <w:rPr>
          <w:rFonts w:ascii="Times New Roman" w:hAnsi="Times New Roman"/>
          <w:position w:val="-10"/>
          <w:lang w:eastAsia="ru-RU"/>
        </w:rPr>
        <w:object w:dxaOrig="680" w:dyaOrig="340">
          <v:shape id="_x0000_i1035" type="#_x0000_t75" style="width:34.5pt;height:18pt" o:ole="">
            <v:imagedata r:id="rId27" o:title=""/>
          </v:shape>
          <o:OLEObject Type="Embed" ProgID="Equation.DSMT4" ShapeID="_x0000_i1035" DrawAspect="Content" ObjectID="_1736788873" r:id="rId28"/>
        </w:object>
      </w:r>
      <w:r w:rsidRPr="00244906">
        <w:rPr>
          <w:rFonts w:ascii="Times New Roman" w:hAnsi="Times New Roman"/>
          <w:lang w:eastAsia="ru-RU"/>
        </w:rPr>
        <w:t xml:space="preserve"> під кутом </w:t>
      </w:r>
      <w:r w:rsidRPr="00244906">
        <w:rPr>
          <w:rFonts w:ascii="Times New Roman" w:hAnsi="Times New Roman"/>
          <w:position w:val="-10"/>
          <w:lang w:eastAsia="ru-RU"/>
        </w:rPr>
        <w:object w:dxaOrig="240" w:dyaOrig="340">
          <v:shape id="_x0000_i1036" type="#_x0000_t75" style="width:11.25pt;height:18pt" o:ole="">
            <v:imagedata r:id="rId29" o:title=""/>
          </v:shape>
          <o:OLEObject Type="Embed" ProgID="Equation.DSMT4" ShapeID="_x0000_i1036" DrawAspect="Content" ObjectID="_1736788874" r:id="rId30"/>
        </w:object>
      </w:r>
      <w:r w:rsidRPr="00244906">
        <w:rPr>
          <w:rFonts w:ascii="Times New Roman" w:hAnsi="Times New Roman"/>
          <w:lang w:eastAsia="ru-RU"/>
        </w:rPr>
        <w:t xml:space="preserve"> ( кут між </w:t>
      </w:r>
      <w:r w:rsidRPr="00905343">
        <w:rPr>
          <w:rFonts w:ascii="Times New Roman" w:hAnsi="Times New Roman"/>
          <w:position w:val="-14"/>
          <w:lang w:eastAsia="ru-RU"/>
        </w:rPr>
        <w:object w:dxaOrig="320" w:dyaOrig="400">
          <v:shape id="_x0000_i1037" type="#_x0000_t75" style="width:16.5pt;height:19.5pt" o:ole="">
            <v:imagedata r:id="rId31" o:title=""/>
          </v:shape>
          <o:OLEObject Type="Embed" ProgID="Equation.DSMT4" ShapeID="_x0000_i1037" DrawAspect="Content" ObjectID="_1736788875" r:id="rId32"/>
        </w:object>
      </w:r>
      <w:r w:rsidRPr="00244906">
        <w:rPr>
          <w:rFonts w:ascii="Times New Roman" w:hAnsi="Times New Roman"/>
          <w:lang w:eastAsia="ru-RU"/>
        </w:rPr>
        <w:t xml:space="preserve"> та нормаллю) до границі розділу.</w:t>
      </w:r>
    </w:p>
    <w:p w:rsidR="00F014FD" w:rsidRPr="00244906" w:rsidRDefault="00F014FD" w:rsidP="00EC468C">
      <w:pPr>
        <w:spacing w:after="0" w:line="240" w:lineRule="auto"/>
        <w:ind w:firstLine="567"/>
        <w:jc w:val="both"/>
        <w:rPr>
          <w:rFonts w:ascii="Times New Roman" w:hAnsi="Times New Roman"/>
          <w:lang w:eastAsia="ru-RU"/>
        </w:rPr>
      </w:pPr>
      <w:r w:rsidRPr="00244906">
        <w:rPr>
          <w:rFonts w:ascii="Times New Roman" w:hAnsi="Times New Roman"/>
          <w:lang w:eastAsia="ru-RU"/>
        </w:rPr>
        <w:t xml:space="preserve">В силу неперервності тангенціальних складових </w:t>
      </w:r>
      <w:r w:rsidRPr="00FC227F">
        <w:rPr>
          <w:rFonts w:ascii="Times New Roman" w:hAnsi="Times New Roman"/>
          <w:position w:val="-14"/>
          <w:lang w:eastAsia="ru-RU"/>
        </w:rPr>
        <w:object w:dxaOrig="360" w:dyaOrig="400">
          <v:shape id="_x0000_i1038" type="#_x0000_t75" style="width:18pt;height:19.5pt" o:ole="">
            <v:imagedata r:id="rId33" o:title=""/>
          </v:shape>
          <o:OLEObject Type="Embed" ProgID="Equation.DSMT4" ShapeID="_x0000_i1038" DrawAspect="Content" ObjectID="_1736788876" r:id="rId34"/>
        </w:object>
      </w:r>
      <w:r w:rsidRPr="00244906">
        <w:rPr>
          <w:rFonts w:ascii="Times New Roman" w:hAnsi="Times New Roman"/>
          <w:lang w:eastAsia="ru-RU"/>
        </w:rPr>
        <w:t>, на границі розділу виникають два відомі співвідношення:</w:t>
      </w:r>
      <w:r w:rsidRPr="00244906">
        <w:rPr>
          <w:rFonts w:ascii="Times New Roman" w:hAnsi="Times New Roman"/>
          <w:position w:val="-10"/>
          <w:lang w:eastAsia="ru-RU"/>
        </w:rPr>
        <w:object w:dxaOrig="740" w:dyaOrig="340">
          <v:shape id="_x0000_i1039" type="#_x0000_t75" style="width:36pt;height:18pt" o:ole="">
            <v:imagedata r:id="rId35" o:title=""/>
          </v:shape>
          <o:OLEObject Type="Embed" ProgID="Equation.DSMT4" ShapeID="_x0000_i1039" DrawAspect="Content" ObjectID="_1736788877" r:id="rId36"/>
        </w:object>
      </w:r>
      <w:r w:rsidRPr="00244906">
        <w:rPr>
          <w:rFonts w:ascii="Times New Roman" w:hAnsi="Times New Roman"/>
          <w:lang w:eastAsia="ru-RU"/>
        </w:rPr>
        <w:t>– закон відбивання світла (</w:t>
      </w:r>
      <w:r w:rsidRPr="00244906">
        <w:rPr>
          <w:rFonts w:ascii="Times New Roman" w:hAnsi="Times New Roman"/>
          <w:position w:val="-10"/>
          <w:lang w:eastAsia="ru-RU"/>
        </w:rPr>
        <w:object w:dxaOrig="279" w:dyaOrig="340">
          <v:shape id="_x0000_i1040" type="#_x0000_t75" style="width:12.75pt;height:18pt" o:ole="">
            <v:imagedata r:id="rId37" o:title=""/>
          </v:shape>
          <o:OLEObject Type="Embed" ProgID="Equation.DSMT4" ShapeID="_x0000_i1040" DrawAspect="Content" ObjectID="_1736788878" r:id="rId38"/>
        </w:object>
      </w:r>
      <w:r w:rsidRPr="00244906">
        <w:rPr>
          <w:rFonts w:ascii="Times New Roman" w:hAnsi="Times New Roman"/>
          <w:lang w:eastAsia="ru-RU"/>
        </w:rPr>
        <w:t>кут відбитого променю)</w:t>
      </w:r>
      <w:r>
        <w:rPr>
          <w:rFonts w:ascii="Times New Roman" w:hAnsi="Times New Roman"/>
          <w:lang w:eastAsia="ru-RU"/>
        </w:rPr>
        <w:t xml:space="preserve"> </w:t>
      </w:r>
      <w:r w:rsidRPr="00244906">
        <w:rPr>
          <w:rFonts w:ascii="Times New Roman" w:hAnsi="Times New Roman"/>
          <w:lang w:eastAsia="ru-RU"/>
        </w:rPr>
        <w:t>та</w:t>
      </w:r>
      <w:r w:rsidRPr="00244906">
        <w:rPr>
          <w:rFonts w:ascii="Times New Roman" w:hAnsi="Times New Roman"/>
          <w:position w:val="-12"/>
          <w:lang w:eastAsia="ru-RU"/>
        </w:rPr>
        <w:object w:dxaOrig="1700" w:dyaOrig="360">
          <v:shape id="_x0000_i1041" type="#_x0000_t75" style="width:83.25pt;height:18pt" o:ole="">
            <v:imagedata r:id="rId39" o:title=""/>
          </v:shape>
          <o:OLEObject Type="Embed" ProgID="Equation.DSMT4" ShapeID="_x0000_i1041" DrawAspect="Content" ObjectID="_1736788879" r:id="rId40"/>
        </w:object>
      </w:r>
      <w:r w:rsidRPr="00244906">
        <w:rPr>
          <w:rFonts w:ascii="Times New Roman" w:hAnsi="Times New Roman"/>
          <w:lang w:eastAsia="ru-RU"/>
        </w:rPr>
        <w:object w:dxaOrig="180" w:dyaOrig="340">
          <v:shape id="_x0000_i1042" type="#_x0000_t75" style="width:9.75pt;height:18pt" o:ole="">
            <v:imagedata r:id="rId41" o:title=""/>
          </v:shape>
          <o:OLEObject Type="Embed" ProgID="Equation.DSMT4" ShapeID="_x0000_i1042" DrawAspect="Content" ObjectID="_1736788880" r:id="rId42"/>
        </w:object>
      </w:r>
      <w:r w:rsidRPr="00244906">
        <w:rPr>
          <w:rFonts w:ascii="Times New Roman" w:hAnsi="Times New Roman"/>
          <w:lang w:eastAsia="ru-RU"/>
        </w:rPr>
        <w:t>- закон Снеліуса, закон заломлення світла. (</w:t>
      </w:r>
      <w:r w:rsidRPr="00244906">
        <w:rPr>
          <w:rFonts w:ascii="Times New Roman" w:hAnsi="Times New Roman"/>
          <w:position w:val="-12"/>
          <w:lang w:eastAsia="ru-RU"/>
        </w:rPr>
        <w:object w:dxaOrig="260" w:dyaOrig="360">
          <v:shape id="_x0000_i1043" type="#_x0000_t75" style="width:12.75pt;height:18pt" o:ole="">
            <v:imagedata r:id="rId43" o:title=""/>
          </v:shape>
          <o:OLEObject Type="Embed" ProgID="Equation.DSMT4" ShapeID="_x0000_i1043" DrawAspect="Content" ObjectID="_1736788881" r:id="rId44"/>
        </w:object>
      </w:r>
      <w:r w:rsidRPr="00244906">
        <w:rPr>
          <w:rFonts w:ascii="Times New Roman" w:hAnsi="Times New Roman"/>
          <w:lang w:eastAsia="ru-RU"/>
        </w:rPr>
        <w:t xml:space="preserve">- кут заломлення світла). Відношення амплітуд падаючої хвилі </w:t>
      </w:r>
      <w:r w:rsidRPr="00244906">
        <w:rPr>
          <w:rFonts w:ascii="Times New Roman" w:hAnsi="Times New Roman"/>
          <w:position w:val="-10"/>
          <w:lang w:eastAsia="ru-RU"/>
        </w:rPr>
        <w:object w:dxaOrig="360" w:dyaOrig="360">
          <v:shape id="_x0000_i1044" type="#_x0000_t75" style="width:18pt;height:18pt" o:ole="">
            <v:imagedata r:id="rId45" o:title=""/>
          </v:shape>
          <o:OLEObject Type="Embed" ProgID="Equation.DSMT4" ShapeID="_x0000_i1044" DrawAspect="Content" ObjectID="_1736788882" r:id="rId46"/>
        </w:object>
      </w:r>
      <w:r w:rsidRPr="00244906">
        <w:rPr>
          <w:rFonts w:ascii="Times New Roman" w:hAnsi="Times New Roman"/>
          <w:lang w:eastAsia="ru-RU"/>
        </w:rPr>
        <w:t xml:space="preserve">відбитої </w:t>
      </w:r>
      <w:r w:rsidRPr="00244906">
        <w:rPr>
          <w:rFonts w:ascii="Times New Roman" w:hAnsi="Times New Roman"/>
          <w:position w:val="-10"/>
          <w:lang w:eastAsia="ru-RU"/>
        </w:rPr>
        <w:object w:dxaOrig="340" w:dyaOrig="360">
          <v:shape id="_x0000_i1045" type="#_x0000_t75" style="width:18pt;height:18pt" o:ole="">
            <v:imagedata r:id="rId47" o:title=""/>
          </v:shape>
          <o:OLEObject Type="Embed" ProgID="Equation.DSMT4" ShapeID="_x0000_i1045" DrawAspect="Content" ObjectID="_1736788883" r:id="rId48"/>
        </w:object>
      </w:r>
      <w:r w:rsidRPr="00244906">
        <w:rPr>
          <w:rFonts w:ascii="Times New Roman" w:hAnsi="Times New Roman"/>
          <w:lang w:eastAsia="ru-RU"/>
        </w:rPr>
        <w:t xml:space="preserve"> та заломленої </w:t>
      </w:r>
      <w:r w:rsidRPr="00FC227F">
        <w:rPr>
          <w:rFonts w:ascii="Times New Roman" w:hAnsi="Times New Roman"/>
          <w:position w:val="-12"/>
          <w:lang w:eastAsia="ru-RU"/>
        </w:rPr>
        <w:object w:dxaOrig="360" w:dyaOrig="380">
          <v:shape id="_x0000_i1046" type="#_x0000_t75" style="width:18pt;height:18pt" o:ole="">
            <v:imagedata r:id="rId49" o:title=""/>
          </v:shape>
          <o:OLEObject Type="Embed" ProgID="Equation.DSMT4" ShapeID="_x0000_i1046" DrawAspect="Content" ObjectID="_1736788884" r:id="rId50"/>
        </w:object>
      </w:r>
      <w:r>
        <w:rPr>
          <w:rFonts w:ascii="Times New Roman" w:hAnsi="Times New Roman"/>
          <w:lang w:eastAsia="ru-RU"/>
        </w:rPr>
        <w:t xml:space="preserve">хвилі описується відомими </w:t>
      </w:r>
      <w:r w:rsidRPr="00615F9E">
        <w:rPr>
          <w:rFonts w:ascii="Times New Roman" w:hAnsi="Times New Roman"/>
          <w:lang w:eastAsia="ru-RU"/>
        </w:rPr>
        <w:t>[</w:t>
      </w:r>
      <w:r w:rsidRPr="00244906">
        <w:rPr>
          <w:rFonts w:ascii="Times New Roman" w:hAnsi="Times New Roman"/>
          <w:lang w:eastAsia="ru-RU"/>
        </w:rPr>
        <w:t>1</w:t>
      </w:r>
      <w:r w:rsidRPr="00615F9E">
        <w:rPr>
          <w:rFonts w:ascii="Times New Roman" w:hAnsi="Times New Roman"/>
          <w:lang w:eastAsia="ru-RU"/>
        </w:rPr>
        <w:t>]</w:t>
      </w:r>
      <w:r w:rsidRPr="00244906">
        <w:rPr>
          <w:rFonts w:ascii="Times New Roman" w:hAnsi="Times New Roman"/>
          <w:lang w:eastAsia="ru-RU"/>
        </w:rPr>
        <w:t xml:space="preserve"> формулами Френеля, та повністю визначаються кутом падіння </w:t>
      </w:r>
      <w:r w:rsidRPr="00244906">
        <w:rPr>
          <w:rFonts w:ascii="Times New Roman" w:hAnsi="Times New Roman"/>
          <w:position w:val="-10"/>
          <w:lang w:eastAsia="ru-RU"/>
        </w:rPr>
        <w:object w:dxaOrig="240" w:dyaOrig="340">
          <v:shape id="_x0000_i1047" type="#_x0000_t75" style="width:11.25pt;height:18pt" o:ole="">
            <v:imagedata r:id="rId51" o:title=""/>
          </v:shape>
          <o:OLEObject Type="Embed" ProgID="Equation.DSMT4" ShapeID="_x0000_i1047" DrawAspect="Content" ObjectID="_1736788885" r:id="rId52"/>
        </w:object>
      </w:r>
      <w:r w:rsidRPr="00244906">
        <w:rPr>
          <w:rFonts w:ascii="Times New Roman" w:hAnsi="Times New Roman"/>
          <w:lang w:eastAsia="ru-RU"/>
        </w:rPr>
        <w:t>.  Відбитий та заломлений промінь має стан поляризації відмінний від поляризації падаючого випромінювання. Це пояснюється фазовими затримками на границі розділу, причому фаза заломленого променю</w:t>
      </w:r>
      <w:r w:rsidRPr="00FC227F">
        <w:rPr>
          <w:rFonts w:ascii="Times New Roman" w:hAnsi="Times New Roman"/>
          <w:position w:val="-12"/>
          <w:lang w:eastAsia="ru-RU"/>
        </w:rPr>
        <w:object w:dxaOrig="360" w:dyaOrig="380">
          <v:shape id="_x0000_i1048" type="#_x0000_t75" style="width:18pt;height:18pt" o:ole="">
            <v:imagedata r:id="rId53" o:title=""/>
          </v:shape>
          <o:OLEObject Type="Embed" ProgID="Equation.DSMT4" ShapeID="_x0000_i1048" DrawAspect="Content" ObjectID="_1736788886" r:id="rId54"/>
        </w:object>
      </w:r>
      <w:r w:rsidRPr="00244906">
        <w:rPr>
          <w:rFonts w:ascii="Times New Roman" w:hAnsi="Times New Roman"/>
          <w:lang w:eastAsia="ru-RU"/>
        </w:rPr>
        <w:t xml:space="preserve">  співпадає з фазою падаючого. А для відбитого променю фази </w:t>
      </w:r>
      <w:r w:rsidRPr="00244906">
        <w:rPr>
          <w:rFonts w:ascii="Times New Roman" w:hAnsi="Times New Roman"/>
          <w:position w:val="-10"/>
          <w:lang w:eastAsia="ru-RU"/>
        </w:rPr>
        <w:object w:dxaOrig="340" w:dyaOrig="360">
          <v:shape id="_x0000_i1049" type="#_x0000_t75" style="width:18pt;height:18pt" o:ole="">
            <v:imagedata r:id="rId55" o:title=""/>
          </v:shape>
          <o:OLEObject Type="Embed" ProgID="Equation.DSMT4" ShapeID="_x0000_i1049" DrawAspect="Content" ObjectID="_1736788887" r:id="rId56"/>
        </w:object>
      </w:r>
      <w:r w:rsidRPr="00244906">
        <w:rPr>
          <w:rFonts w:ascii="Times New Roman" w:hAnsi="Times New Roman"/>
          <w:lang w:eastAsia="ru-RU"/>
        </w:rPr>
        <w:t xml:space="preserve"> та </w:t>
      </w:r>
      <w:r w:rsidRPr="00244906">
        <w:rPr>
          <w:rFonts w:ascii="Times New Roman" w:hAnsi="Times New Roman"/>
          <w:position w:val="-10"/>
          <w:lang w:eastAsia="ru-RU"/>
        </w:rPr>
        <w:object w:dxaOrig="340" w:dyaOrig="360">
          <v:shape id="_x0000_i1050" type="#_x0000_t75" style="width:18pt;height:18pt" o:ole="">
            <v:imagedata r:id="rId57" o:title=""/>
          </v:shape>
          <o:OLEObject Type="Embed" ProgID="Equation.DSMT4" ShapeID="_x0000_i1050" DrawAspect="Content" ObjectID="_1736788888" r:id="rId58"/>
        </w:object>
      </w:r>
      <w:r w:rsidRPr="00244906">
        <w:rPr>
          <w:rFonts w:ascii="Times New Roman" w:hAnsi="Times New Roman"/>
          <w:lang w:eastAsia="ru-RU"/>
        </w:rPr>
        <w:t xml:space="preserve"> відрізняються на </w:t>
      </w:r>
      <w:r w:rsidRPr="00244906">
        <w:rPr>
          <w:rFonts w:ascii="Times New Roman" w:hAnsi="Times New Roman"/>
          <w:position w:val="-6"/>
          <w:lang w:eastAsia="ru-RU"/>
        </w:rPr>
        <w:object w:dxaOrig="220" w:dyaOrig="220">
          <v:shape id="_x0000_i1051" type="#_x0000_t75" style="width:11.25pt;height:11.25pt" o:ole="">
            <v:imagedata r:id="rId59" o:title=""/>
          </v:shape>
          <o:OLEObject Type="Embed" ProgID="Equation.DSMT4" ShapeID="_x0000_i1051" DrawAspect="Content" ObjectID="_1736788889" r:id="rId60"/>
        </w:object>
      </w:r>
      <w:r w:rsidRPr="00244906">
        <w:rPr>
          <w:rFonts w:ascii="Times New Roman" w:hAnsi="Times New Roman"/>
          <w:lang w:eastAsia="ru-RU"/>
        </w:rPr>
        <w:t xml:space="preserve"> при довільних </w:t>
      </w:r>
      <w:r w:rsidRPr="00244906">
        <w:rPr>
          <w:rFonts w:ascii="Times New Roman" w:hAnsi="Times New Roman"/>
          <w:position w:val="-10"/>
          <w:lang w:eastAsia="ru-RU"/>
        </w:rPr>
        <w:object w:dxaOrig="240" w:dyaOrig="340">
          <v:shape id="_x0000_i1052" type="#_x0000_t75" style="width:11.25pt;height:18pt" o:ole="">
            <v:imagedata r:id="rId61" o:title=""/>
          </v:shape>
          <o:OLEObject Type="Embed" ProgID="Equation.DSMT4" ShapeID="_x0000_i1052" DrawAspect="Content" ObjectID="_1736788890" r:id="rId62"/>
        </w:object>
      </w:r>
      <w:r w:rsidRPr="00244906">
        <w:rPr>
          <w:rFonts w:ascii="Times New Roman" w:hAnsi="Times New Roman"/>
          <w:lang w:eastAsia="ru-RU"/>
        </w:rPr>
        <w:t xml:space="preserve"> а фази </w:t>
      </w:r>
      <w:r w:rsidRPr="00244906">
        <w:rPr>
          <w:rFonts w:ascii="Times New Roman" w:hAnsi="Times New Roman"/>
          <w:position w:val="-10"/>
          <w:lang w:eastAsia="ru-RU"/>
        </w:rPr>
        <w:object w:dxaOrig="360" w:dyaOrig="360">
          <v:shape id="_x0000_i1053" type="#_x0000_t75" style="width:18pt;height:18pt" o:ole="">
            <v:imagedata r:id="rId45" o:title=""/>
          </v:shape>
          <o:OLEObject Type="Embed" ProgID="Equation.DSMT4" ShapeID="_x0000_i1053" DrawAspect="Content" ObjectID="_1736788891" r:id="rId63"/>
        </w:object>
      </w:r>
      <w:r w:rsidRPr="00244906">
        <w:rPr>
          <w:rFonts w:ascii="Times New Roman" w:hAnsi="Times New Roman"/>
          <w:lang w:eastAsia="ru-RU"/>
        </w:rPr>
        <w:t xml:space="preserve"> та </w:t>
      </w:r>
      <w:r w:rsidRPr="00244906">
        <w:rPr>
          <w:rFonts w:ascii="Times New Roman" w:hAnsi="Times New Roman"/>
          <w:position w:val="-10"/>
          <w:lang w:eastAsia="ru-RU"/>
        </w:rPr>
        <w:object w:dxaOrig="340" w:dyaOrig="360">
          <v:shape id="_x0000_i1054" type="#_x0000_t75" style="width:18pt;height:18pt" o:ole="">
            <v:imagedata r:id="rId47" o:title=""/>
          </v:shape>
          <o:OLEObject Type="Embed" ProgID="Equation.DSMT4" ShapeID="_x0000_i1054" DrawAspect="Content" ObjectID="_1736788892" r:id="rId64"/>
        </w:object>
      </w:r>
      <w:r w:rsidRPr="00244906">
        <w:rPr>
          <w:rFonts w:ascii="Times New Roman" w:hAnsi="Times New Roman"/>
          <w:lang w:eastAsia="ru-RU"/>
        </w:rPr>
        <w:t xml:space="preserve">на  </w:t>
      </w:r>
      <w:r w:rsidRPr="00244906">
        <w:rPr>
          <w:rFonts w:ascii="Times New Roman" w:hAnsi="Times New Roman"/>
          <w:position w:val="-6"/>
          <w:lang w:eastAsia="ru-RU"/>
        </w:rPr>
        <w:object w:dxaOrig="220" w:dyaOrig="220">
          <v:shape id="_x0000_i1055" type="#_x0000_t75" style="width:11.25pt;height:11.25pt" o:ole="">
            <v:imagedata r:id="rId65" o:title=""/>
          </v:shape>
          <o:OLEObject Type="Embed" ProgID="Equation.DSMT4" ShapeID="_x0000_i1055" DrawAspect="Content" ObjectID="_1736788893" r:id="rId66"/>
        </w:object>
      </w:r>
      <w:r w:rsidRPr="00244906">
        <w:rPr>
          <w:rFonts w:ascii="Times New Roman" w:hAnsi="Times New Roman"/>
          <w:lang w:eastAsia="ru-RU"/>
        </w:rPr>
        <w:t xml:space="preserve">  при </w:t>
      </w:r>
      <w:r w:rsidRPr="00244906">
        <w:rPr>
          <w:rFonts w:ascii="Times New Roman" w:hAnsi="Times New Roman"/>
          <w:position w:val="-10"/>
          <w:lang w:eastAsia="ru-RU"/>
        </w:rPr>
        <w:object w:dxaOrig="1180" w:dyaOrig="340">
          <v:shape id="_x0000_i1056" type="#_x0000_t75" style="width:58.5pt;height:18pt" o:ole="">
            <v:imagedata r:id="rId67" o:title=""/>
          </v:shape>
          <o:OLEObject Type="Embed" ProgID="Equation.DSMT4" ShapeID="_x0000_i1056" DrawAspect="Content" ObjectID="_1736788894" r:id="rId68"/>
        </w:object>
      </w:r>
      <w:r w:rsidRPr="00244906">
        <w:rPr>
          <w:rFonts w:ascii="Times New Roman" w:hAnsi="Times New Roman"/>
          <w:lang w:eastAsia="ru-RU"/>
        </w:rPr>
        <w:t xml:space="preserve">(кут Брюстера) і співпадають при </w:t>
      </w:r>
      <w:r w:rsidRPr="00244906">
        <w:rPr>
          <w:rFonts w:ascii="Times New Roman" w:hAnsi="Times New Roman"/>
          <w:position w:val="-10"/>
          <w:lang w:eastAsia="ru-RU"/>
        </w:rPr>
        <w:object w:dxaOrig="800" w:dyaOrig="340">
          <v:shape id="_x0000_i1057" type="#_x0000_t75" style="width:39pt;height:18pt" o:ole="">
            <v:imagedata r:id="rId69" o:title=""/>
          </v:shape>
          <o:OLEObject Type="Embed" ProgID="Equation.DSMT4" ShapeID="_x0000_i1057" DrawAspect="Content" ObjectID="_1736788895" r:id="rId70"/>
        </w:object>
      </w:r>
      <w:r w:rsidRPr="00244906">
        <w:rPr>
          <w:rFonts w:ascii="Times New Roman" w:hAnsi="Times New Roman"/>
          <w:lang w:eastAsia="ru-RU"/>
        </w:rPr>
        <w:t xml:space="preserve"> , причому при куті </w:t>
      </w:r>
      <w:r w:rsidRPr="00244906">
        <w:rPr>
          <w:rFonts w:ascii="Times New Roman" w:hAnsi="Times New Roman"/>
          <w:position w:val="-10"/>
          <w:lang w:eastAsia="ru-RU"/>
        </w:rPr>
        <w:object w:dxaOrig="800" w:dyaOrig="340">
          <v:shape id="_x0000_i1058" type="#_x0000_t75" style="width:39pt;height:18pt" o:ole="">
            <v:imagedata r:id="rId71" o:title=""/>
          </v:shape>
          <o:OLEObject Type="Embed" ProgID="Equation.DSMT4" ShapeID="_x0000_i1058" DrawAspect="Content" ObjectID="_1736788896" r:id="rId72"/>
        </w:object>
      </w:r>
      <w:r w:rsidRPr="00244906">
        <w:rPr>
          <w:rFonts w:ascii="Times New Roman" w:hAnsi="Times New Roman"/>
          <w:lang w:eastAsia="ru-RU"/>
        </w:rPr>
        <w:t xml:space="preserve">    </w:t>
      </w:r>
      <w:r w:rsidRPr="009E422D">
        <w:rPr>
          <w:rFonts w:ascii="Times New Roman" w:hAnsi="Times New Roman"/>
          <w:i/>
          <w:lang w:eastAsia="ru-RU"/>
        </w:rPr>
        <w:t>Р</w:t>
      </w:r>
      <w:r w:rsidRPr="00244906">
        <w:rPr>
          <w:rFonts w:ascii="Times New Roman" w:hAnsi="Times New Roman"/>
          <w:lang w:eastAsia="ru-RU"/>
        </w:rPr>
        <w:t xml:space="preserve"> – компонента поляризації падаючого випромінювання поверхнею не відбивається.</w:t>
      </w:r>
    </w:p>
    <w:p w:rsidR="00F014FD" w:rsidRPr="00244906" w:rsidRDefault="00F014FD" w:rsidP="00EC468C">
      <w:pPr>
        <w:spacing w:after="0" w:line="240" w:lineRule="auto"/>
        <w:ind w:firstLine="567"/>
        <w:jc w:val="both"/>
        <w:rPr>
          <w:rFonts w:ascii="Times New Roman" w:hAnsi="Times New Roman"/>
          <w:lang w:eastAsia="ru-RU"/>
        </w:rPr>
      </w:pPr>
      <w:r w:rsidRPr="00244906">
        <w:rPr>
          <w:rFonts w:ascii="Times New Roman" w:hAnsi="Times New Roman"/>
          <w:lang w:eastAsia="ru-RU"/>
        </w:rPr>
        <w:t>Отже поверхня розділу середовищ з заданими показниками заломлення характеризується критичним кутом Брюстера [</w:t>
      </w:r>
      <w:r>
        <w:rPr>
          <w:rFonts w:ascii="Times New Roman" w:hAnsi="Times New Roman"/>
          <w:lang w:eastAsia="ru-RU"/>
        </w:rPr>
        <w:t>2</w:t>
      </w:r>
      <w:r w:rsidRPr="00244906">
        <w:rPr>
          <w:rFonts w:ascii="Times New Roman" w:hAnsi="Times New Roman"/>
          <w:lang w:eastAsia="ru-RU"/>
        </w:rPr>
        <w:t>]</w:t>
      </w:r>
    </w:p>
    <w:p w:rsidR="00F014FD" w:rsidRPr="00244906" w:rsidRDefault="00F014FD" w:rsidP="00DE5518">
      <w:pPr>
        <w:spacing w:after="0" w:line="240" w:lineRule="auto"/>
        <w:jc w:val="right"/>
        <w:rPr>
          <w:rFonts w:ascii="Times New Roman" w:hAnsi="Times New Roman"/>
          <w:lang w:eastAsia="ru-RU"/>
        </w:rPr>
      </w:pPr>
      <w:r w:rsidRPr="00244906">
        <w:rPr>
          <w:rFonts w:ascii="Times New Roman" w:hAnsi="Times New Roman"/>
          <w:position w:val="-24"/>
          <w:lang w:eastAsia="ru-RU"/>
        </w:rPr>
        <w:object w:dxaOrig="1939" w:dyaOrig="620">
          <v:shape id="_x0000_i1059" type="#_x0000_t75" style="width:96pt;height:30.75pt" o:ole="">
            <v:imagedata r:id="rId73" o:title=""/>
          </v:shape>
          <o:OLEObject Type="Embed" ProgID="Equation.DSMT4" ShapeID="_x0000_i1059" DrawAspect="Content" ObjectID="_1736788897" r:id="rId74"/>
        </w:object>
      </w:r>
      <w:r>
        <w:rPr>
          <w:rFonts w:ascii="Times New Roman" w:hAnsi="Times New Roman"/>
          <w:lang w:eastAsia="ru-RU"/>
        </w:rPr>
        <w:tab/>
      </w:r>
      <w:r>
        <w:rPr>
          <w:rFonts w:ascii="Times New Roman" w:hAnsi="Times New Roman"/>
          <w:lang w:eastAsia="ru-RU"/>
        </w:rPr>
        <w:tab/>
      </w:r>
      <w:r>
        <w:rPr>
          <w:rFonts w:ascii="Times New Roman" w:hAnsi="Times New Roman"/>
          <w:lang w:eastAsia="ru-RU"/>
        </w:rPr>
        <w:tab/>
      </w:r>
      <w:r>
        <w:rPr>
          <w:rFonts w:ascii="Times New Roman" w:hAnsi="Times New Roman"/>
          <w:lang w:eastAsia="ru-RU"/>
        </w:rPr>
        <w:tab/>
      </w:r>
      <w:r>
        <w:rPr>
          <w:rFonts w:ascii="Times New Roman" w:hAnsi="Times New Roman"/>
          <w:lang w:eastAsia="ru-RU"/>
        </w:rPr>
        <w:tab/>
      </w:r>
      <w:r w:rsidRPr="00244906">
        <w:rPr>
          <w:rFonts w:ascii="Times New Roman" w:hAnsi="Times New Roman"/>
          <w:lang w:eastAsia="ru-RU"/>
        </w:rPr>
        <w:t>(4)</w:t>
      </w:r>
    </w:p>
    <w:p w:rsidR="00F014FD" w:rsidRPr="00244906" w:rsidRDefault="00F014FD" w:rsidP="00905343">
      <w:pPr>
        <w:pStyle w:val="1"/>
        <w:spacing w:line="240" w:lineRule="auto"/>
        <w:ind w:firstLine="567"/>
        <w:jc w:val="both"/>
        <w:rPr>
          <w:b w:val="0"/>
          <w:szCs w:val="22"/>
        </w:rPr>
      </w:pPr>
      <w:r w:rsidRPr="00244906">
        <w:rPr>
          <w:b w:val="0"/>
          <w:kern w:val="32"/>
          <w:szCs w:val="22"/>
        </w:rPr>
        <w:t xml:space="preserve">Розглянемо випадок, коли на границі розділу виконується умова </w:t>
      </w:r>
      <w:r w:rsidRPr="00244906">
        <w:rPr>
          <w:b w:val="0"/>
          <w:caps/>
          <w:kern w:val="32"/>
          <w:position w:val="-10"/>
          <w:szCs w:val="22"/>
        </w:rPr>
        <w:object w:dxaOrig="1480" w:dyaOrig="340">
          <v:shape id="_x0000_i1060" type="#_x0000_t75" style="width:73.5pt;height:18pt" o:ole="">
            <v:imagedata r:id="rId75" o:title=""/>
          </v:shape>
          <o:OLEObject Type="Embed" ProgID="Equation.DSMT4" ShapeID="_x0000_i1060" DrawAspect="Content" ObjectID="_1736788898" r:id="rId76"/>
        </w:object>
      </w:r>
      <w:r w:rsidRPr="00244906">
        <w:rPr>
          <w:b w:val="0"/>
          <w:caps/>
          <w:kern w:val="32"/>
          <w:szCs w:val="22"/>
        </w:rPr>
        <w:t xml:space="preserve">. </w:t>
      </w:r>
      <w:r w:rsidRPr="00244906">
        <w:rPr>
          <w:b w:val="0"/>
          <w:szCs w:val="22"/>
        </w:rPr>
        <w:t xml:space="preserve">Якщо світло, електромагнітна хвиля, падає на границю розділу з оптично більш густого середовища в менш густе виникає граничний кут повного внутрішнього відбивання </w:t>
      </w:r>
    </w:p>
    <w:p w:rsidR="00F014FD" w:rsidRPr="00244906" w:rsidRDefault="00F014FD" w:rsidP="00DE5518">
      <w:pPr>
        <w:spacing w:after="0" w:line="240" w:lineRule="auto"/>
        <w:ind w:left="2832" w:firstLine="708"/>
        <w:jc w:val="right"/>
        <w:rPr>
          <w:rFonts w:ascii="Times New Roman" w:hAnsi="Times New Roman"/>
          <w:lang w:eastAsia="ru-RU"/>
        </w:rPr>
      </w:pPr>
      <w:r w:rsidRPr="00244906">
        <w:rPr>
          <w:rFonts w:ascii="Times New Roman" w:hAnsi="Times New Roman"/>
          <w:position w:val="-14"/>
          <w:lang w:eastAsia="ru-RU"/>
        </w:rPr>
        <w:object w:dxaOrig="1640" w:dyaOrig="380">
          <v:shape id="_x0000_i1061" type="#_x0000_t75" style="width:79.5pt;height:18pt" o:ole="">
            <v:imagedata r:id="rId77" o:title=""/>
          </v:shape>
          <o:OLEObject Type="Embed" ProgID="Equation.DSMT4" ShapeID="_x0000_i1061" DrawAspect="Content" ObjectID="_1736788899" r:id="rId78"/>
        </w:object>
      </w:r>
      <w:r w:rsidRPr="00244906">
        <w:rPr>
          <w:rFonts w:ascii="Times New Roman" w:hAnsi="Times New Roman"/>
          <w:lang w:eastAsia="ru-RU"/>
        </w:rPr>
        <w:tab/>
      </w:r>
      <w:r>
        <w:rPr>
          <w:rFonts w:ascii="Times New Roman" w:hAnsi="Times New Roman"/>
          <w:lang w:eastAsia="ru-RU"/>
        </w:rPr>
        <w:tab/>
      </w:r>
      <w:r>
        <w:rPr>
          <w:rFonts w:ascii="Times New Roman" w:hAnsi="Times New Roman"/>
          <w:lang w:eastAsia="ru-RU"/>
        </w:rPr>
        <w:tab/>
      </w:r>
      <w:r>
        <w:rPr>
          <w:rFonts w:ascii="Times New Roman" w:hAnsi="Times New Roman"/>
          <w:lang w:eastAsia="ru-RU"/>
        </w:rPr>
        <w:tab/>
      </w:r>
      <w:r>
        <w:rPr>
          <w:rFonts w:ascii="Times New Roman" w:hAnsi="Times New Roman"/>
          <w:lang w:eastAsia="ru-RU"/>
        </w:rPr>
        <w:tab/>
      </w:r>
      <w:r w:rsidRPr="00244906">
        <w:rPr>
          <w:rFonts w:ascii="Times New Roman" w:hAnsi="Times New Roman"/>
          <w:lang w:eastAsia="ru-RU"/>
        </w:rPr>
        <w:t>(5)</w:t>
      </w:r>
    </w:p>
    <w:p w:rsidR="00F014FD" w:rsidRPr="00244906" w:rsidRDefault="00F014FD" w:rsidP="003A7946">
      <w:pPr>
        <w:spacing w:after="0" w:line="240" w:lineRule="auto"/>
        <w:jc w:val="both"/>
        <w:rPr>
          <w:rFonts w:ascii="Times New Roman" w:hAnsi="Times New Roman"/>
          <w:lang w:eastAsia="ru-RU"/>
        </w:rPr>
      </w:pPr>
      <w:r w:rsidRPr="00244906">
        <w:rPr>
          <w:rFonts w:ascii="Times New Roman" w:hAnsi="Times New Roman"/>
          <w:lang w:eastAsia="ru-RU"/>
        </w:rPr>
        <w:t xml:space="preserve">де </w:t>
      </w:r>
      <w:r w:rsidRPr="00244906">
        <w:rPr>
          <w:rFonts w:ascii="Times New Roman" w:hAnsi="Times New Roman"/>
          <w:position w:val="-24"/>
          <w:lang w:eastAsia="ru-RU"/>
        </w:rPr>
        <w:object w:dxaOrig="800" w:dyaOrig="620">
          <v:shape id="_x0000_i1062" type="#_x0000_t75" style="width:39pt;height:30.75pt" o:ole="">
            <v:imagedata r:id="rId79" o:title=""/>
          </v:shape>
          <o:OLEObject Type="Embed" ProgID="Equation.DSMT4" ShapeID="_x0000_i1062" DrawAspect="Content" ObjectID="_1736788900" r:id="rId80"/>
        </w:object>
      </w:r>
      <w:r w:rsidRPr="00244906">
        <w:rPr>
          <w:rFonts w:ascii="Times New Roman" w:hAnsi="Times New Roman"/>
          <w:lang w:eastAsia="ru-RU"/>
        </w:rPr>
        <w:t>.</w:t>
      </w:r>
    </w:p>
    <w:p w:rsidR="00F014FD" w:rsidRPr="00244906" w:rsidRDefault="00F014FD" w:rsidP="00EC468C">
      <w:pPr>
        <w:spacing w:after="0" w:line="240" w:lineRule="auto"/>
        <w:ind w:firstLine="567"/>
        <w:jc w:val="both"/>
        <w:rPr>
          <w:rFonts w:ascii="Times New Roman" w:hAnsi="Times New Roman"/>
          <w:lang w:eastAsia="ru-RU"/>
        </w:rPr>
      </w:pPr>
      <w:r w:rsidRPr="00244906">
        <w:rPr>
          <w:rFonts w:ascii="Times New Roman" w:hAnsi="Times New Roman"/>
          <w:lang w:eastAsia="ru-RU"/>
        </w:rPr>
        <w:t xml:space="preserve">Тобто поверхня розділу середовищ характеризується критичним кутом </w:t>
      </w:r>
      <w:r w:rsidRPr="00244906">
        <w:rPr>
          <w:rFonts w:ascii="Times New Roman" w:hAnsi="Times New Roman"/>
          <w:position w:val="-14"/>
          <w:lang w:eastAsia="ru-RU"/>
        </w:rPr>
        <w:object w:dxaOrig="420" w:dyaOrig="380">
          <v:shape id="_x0000_i1063" type="#_x0000_t75" style="width:21pt;height:18pt" o:ole="">
            <v:imagedata r:id="rId81" o:title=""/>
          </v:shape>
          <o:OLEObject Type="Embed" ProgID="Equation.DSMT4" ShapeID="_x0000_i1063" DrawAspect="Content" ObjectID="_1736788901" r:id="rId82"/>
        </w:object>
      </w:r>
      <w:r w:rsidRPr="00244906">
        <w:rPr>
          <w:rFonts w:ascii="Times New Roman" w:hAnsi="Times New Roman"/>
          <w:lang w:eastAsia="ru-RU"/>
        </w:rPr>
        <w:t xml:space="preserve">повного внутрішнього відбивання. При </w:t>
      </w:r>
      <w:r w:rsidRPr="00244906">
        <w:rPr>
          <w:rFonts w:ascii="Times New Roman" w:hAnsi="Times New Roman"/>
          <w:position w:val="-14"/>
          <w:lang w:eastAsia="ru-RU"/>
        </w:rPr>
        <w:object w:dxaOrig="880" w:dyaOrig="380">
          <v:shape id="_x0000_i1064" type="#_x0000_t75" style="width:44.25pt;height:18pt" o:ole="">
            <v:imagedata r:id="rId83" o:title=""/>
          </v:shape>
          <o:OLEObject Type="Embed" ProgID="Equation.DSMT4" ShapeID="_x0000_i1064" DrawAspect="Content" ObjectID="_1736788902" r:id="rId84"/>
        </w:object>
      </w:r>
      <w:r w:rsidRPr="00244906">
        <w:rPr>
          <w:rFonts w:ascii="Times New Roman" w:hAnsi="Times New Roman"/>
          <w:lang w:eastAsia="ru-RU"/>
        </w:rPr>
        <w:t xml:space="preserve"> заломлений промінь відсутній, рівняння (4) на </w:t>
      </w:r>
      <w:r w:rsidRPr="00244906">
        <w:rPr>
          <w:rFonts w:ascii="Times New Roman" w:hAnsi="Times New Roman"/>
          <w:position w:val="-12"/>
          <w:lang w:eastAsia="ru-RU"/>
        </w:rPr>
        <w:object w:dxaOrig="260" w:dyaOrig="360">
          <v:shape id="_x0000_i1065" type="#_x0000_t75" style="width:12.75pt;height:18pt" o:ole="">
            <v:imagedata r:id="rId85" o:title=""/>
          </v:shape>
          <o:OLEObject Type="Embed" ProgID="Equation.DSMT4" ShapeID="_x0000_i1065" DrawAspect="Content" ObjectID="_1736788903" r:id="rId86"/>
        </w:object>
      </w:r>
      <w:r w:rsidRPr="00244906">
        <w:rPr>
          <w:rFonts w:ascii="Times New Roman" w:hAnsi="Times New Roman"/>
          <w:lang w:eastAsia="ru-RU"/>
        </w:rPr>
        <w:t xml:space="preserve"> має  лише уявний розв’язок </w:t>
      </w:r>
      <w:r w:rsidRPr="00244906">
        <w:rPr>
          <w:rFonts w:ascii="Times New Roman" w:hAnsi="Times New Roman"/>
          <w:position w:val="-12"/>
          <w:lang w:eastAsia="ru-RU"/>
        </w:rPr>
        <w:object w:dxaOrig="2360" w:dyaOrig="440">
          <v:shape id="_x0000_i1066" type="#_x0000_t75" style="width:117pt;height:21pt" o:ole="">
            <v:imagedata r:id="rId87" o:title=""/>
          </v:shape>
          <o:OLEObject Type="Embed" ProgID="Equation.DSMT4" ShapeID="_x0000_i1066" DrawAspect="Content" ObjectID="_1736788904" r:id="rId88"/>
        </w:object>
      </w:r>
      <w:r w:rsidRPr="00244906">
        <w:rPr>
          <w:rFonts w:ascii="Times New Roman" w:hAnsi="Times New Roman"/>
          <w:lang w:eastAsia="ru-RU"/>
        </w:rPr>
        <w:t>.</w:t>
      </w:r>
    </w:p>
    <w:p w:rsidR="00F014FD" w:rsidRPr="00244906" w:rsidRDefault="00F014FD" w:rsidP="00EC468C">
      <w:pPr>
        <w:spacing w:after="0" w:line="240" w:lineRule="auto"/>
        <w:ind w:firstLine="567"/>
        <w:jc w:val="both"/>
        <w:rPr>
          <w:rFonts w:ascii="Times New Roman" w:hAnsi="Times New Roman"/>
          <w:lang w:eastAsia="ru-RU"/>
        </w:rPr>
      </w:pPr>
      <w:r w:rsidRPr="00244906">
        <w:rPr>
          <w:rFonts w:ascii="Times New Roman" w:hAnsi="Times New Roman"/>
          <w:lang w:eastAsia="ru-RU"/>
        </w:rPr>
        <w:t>Як показав детальний аналіз, електромагнітне поле, що виходить  за межі плоско-паралельного діелектрика, розповсюджується вздовж його поверхні розділу і експоненціально спадає при віддалені від даної поверхні  [2].</w:t>
      </w:r>
    </w:p>
    <w:p w:rsidR="00F014FD" w:rsidRPr="00244906" w:rsidRDefault="00F014FD" w:rsidP="00EC468C">
      <w:pPr>
        <w:spacing w:after="0" w:line="240" w:lineRule="auto"/>
        <w:ind w:firstLine="567"/>
        <w:jc w:val="both"/>
        <w:rPr>
          <w:rFonts w:ascii="Times New Roman" w:hAnsi="Times New Roman"/>
          <w:lang w:eastAsia="ru-RU"/>
        </w:rPr>
      </w:pPr>
      <w:r w:rsidRPr="00244906">
        <w:rPr>
          <w:rFonts w:ascii="Times New Roman" w:hAnsi="Times New Roman"/>
          <w:lang w:eastAsia="ru-RU"/>
        </w:rPr>
        <w:t>Поляризація відбитого променю</w:t>
      </w:r>
      <w:r>
        <w:rPr>
          <w:rFonts w:ascii="Times New Roman" w:hAnsi="Times New Roman"/>
          <w:lang w:eastAsia="ru-RU"/>
        </w:rPr>
        <w:t xml:space="preserve"> </w:t>
      </w:r>
      <w:r w:rsidRPr="009E422D">
        <w:rPr>
          <w:rFonts w:ascii="Times New Roman" w:hAnsi="Times New Roman"/>
          <w:position w:val="-10"/>
          <w:lang w:eastAsia="ru-RU"/>
        </w:rPr>
        <w:object w:dxaOrig="1140" w:dyaOrig="360">
          <v:shape id="_x0000_i1067" type="#_x0000_t75" style="width:58.5pt;height:18pt" o:ole="">
            <v:imagedata r:id="rId89" o:title=""/>
          </v:shape>
          <o:OLEObject Type="Embed" ProgID="Equation.DSMT4" ShapeID="_x0000_i1067" DrawAspect="Content" ObjectID="_1736788905" r:id="rId90"/>
        </w:object>
      </w:r>
      <w:r w:rsidRPr="00244906">
        <w:rPr>
          <w:rFonts w:ascii="Times New Roman" w:hAnsi="Times New Roman"/>
          <w:lang w:eastAsia="ru-RU"/>
        </w:rPr>
        <w:t xml:space="preserve"> пов’язана з поляризацією падаючого </w:t>
      </w:r>
      <w:r w:rsidRPr="009E422D">
        <w:rPr>
          <w:rFonts w:ascii="Times New Roman" w:hAnsi="Times New Roman"/>
          <w:position w:val="-10"/>
          <w:lang w:eastAsia="ru-RU"/>
        </w:rPr>
        <w:object w:dxaOrig="1140" w:dyaOrig="360">
          <v:shape id="_x0000_i1068" type="#_x0000_t75" style="width:58.5pt;height:18pt" o:ole="">
            <v:imagedata r:id="rId91" o:title=""/>
          </v:shape>
          <o:OLEObject Type="Embed" ProgID="Equation.DSMT4" ShapeID="_x0000_i1068" DrawAspect="Content" ObjectID="_1736788906" r:id="rId92"/>
        </w:object>
      </w:r>
      <w:r w:rsidRPr="00244906">
        <w:rPr>
          <w:rFonts w:ascii="Times New Roman" w:hAnsi="Times New Roman"/>
          <w:lang w:eastAsia="ru-RU"/>
        </w:rPr>
        <w:t xml:space="preserve"> комплексними співвідношеннями Френеля [1]</w:t>
      </w:r>
    </w:p>
    <w:p w:rsidR="00F014FD" w:rsidRPr="00244906" w:rsidRDefault="00F014FD" w:rsidP="00DE5518">
      <w:pPr>
        <w:spacing w:after="0" w:line="240" w:lineRule="auto"/>
        <w:ind w:left="1416" w:firstLine="708"/>
        <w:jc w:val="right"/>
        <w:rPr>
          <w:rFonts w:ascii="Times New Roman" w:hAnsi="Times New Roman"/>
          <w:lang w:eastAsia="ru-RU"/>
        </w:rPr>
      </w:pPr>
      <w:r w:rsidRPr="00244906">
        <w:rPr>
          <w:rFonts w:ascii="Times New Roman" w:hAnsi="Times New Roman"/>
          <w:lang w:eastAsia="ru-RU"/>
        </w:rPr>
        <w:object w:dxaOrig="3580" w:dyaOrig="2160">
          <v:shape id="_x0000_i1069" type="#_x0000_t75" style="width:177pt;height:108pt" o:ole="">
            <v:imagedata r:id="rId93" o:title=""/>
          </v:shape>
          <o:OLEObject Type="Embed" ProgID="Equation.DSMT4" ShapeID="_x0000_i1069" DrawAspect="Content" ObjectID="_1736788907" r:id="rId94"/>
        </w:object>
      </w:r>
      <w:r>
        <w:rPr>
          <w:rFonts w:ascii="Times New Roman" w:hAnsi="Times New Roman"/>
          <w:lang w:eastAsia="ru-RU"/>
        </w:rPr>
        <w:tab/>
      </w:r>
      <w:r>
        <w:rPr>
          <w:rFonts w:ascii="Times New Roman" w:hAnsi="Times New Roman"/>
          <w:lang w:eastAsia="ru-RU"/>
        </w:rPr>
        <w:tab/>
      </w:r>
      <w:r>
        <w:rPr>
          <w:rFonts w:ascii="Times New Roman" w:hAnsi="Times New Roman"/>
          <w:lang w:eastAsia="ru-RU"/>
        </w:rPr>
        <w:tab/>
      </w:r>
      <w:r w:rsidRPr="00244906">
        <w:rPr>
          <w:rFonts w:ascii="Times New Roman" w:hAnsi="Times New Roman"/>
          <w:lang w:eastAsia="ru-RU"/>
        </w:rPr>
        <w:t xml:space="preserve"> (6)</w:t>
      </w:r>
    </w:p>
    <w:p w:rsidR="00F014FD" w:rsidRPr="00244906" w:rsidRDefault="00F014FD" w:rsidP="00760AD6">
      <w:pPr>
        <w:spacing w:after="0" w:line="240" w:lineRule="auto"/>
        <w:ind w:firstLine="567"/>
        <w:jc w:val="both"/>
        <w:rPr>
          <w:rFonts w:ascii="Times New Roman" w:hAnsi="Times New Roman"/>
          <w:lang w:eastAsia="ru-RU"/>
        </w:rPr>
      </w:pPr>
      <w:r w:rsidRPr="00244906">
        <w:rPr>
          <w:rFonts w:ascii="Times New Roman" w:hAnsi="Times New Roman"/>
          <w:lang w:eastAsia="ru-RU"/>
        </w:rPr>
        <w:t xml:space="preserve">Виділивши у (6) дійсну та уявну частину легко показати, що </w:t>
      </w:r>
      <w:r w:rsidRPr="00244906">
        <w:rPr>
          <w:rFonts w:ascii="Times New Roman" w:hAnsi="Times New Roman"/>
          <w:position w:val="-16"/>
          <w:lang w:eastAsia="ru-RU"/>
        </w:rPr>
        <w:object w:dxaOrig="1040" w:dyaOrig="440">
          <v:shape id="_x0000_i1070" type="#_x0000_t75" style="width:51.75pt;height:21pt" o:ole="">
            <v:imagedata r:id="rId95" o:title=""/>
          </v:shape>
          <o:OLEObject Type="Embed" ProgID="Equation.DSMT4" ShapeID="_x0000_i1070" DrawAspect="Content" ObjectID="_1736788908" r:id="rId96"/>
        </w:object>
      </w:r>
      <w:r w:rsidRPr="00244906">
        <w:rPr>
          <w:rFonts w:ascii="Times New Roman" w:hAnsi="Times New Roman"/>
          <w:lang w:eastAsia="ru-RU"/>
        </w:rPr>
        <w:t xml:space="preserve">та  </w:t>
      </w:r>
      <w:r w:rsidRPr="00244906">
        <w:rPr>
          <w:rFonts w:ascii="Times New Roman" w:hAnsi="Times New Roman"/>
          <w:position w:val="-16"/>
          <w:lang w:eastAsia="ru-RU"/>
        </w:rPr>
        <w:object w:dxaOrig="1080" w:dyaOrig="440">
          <v:shape id="_x0000_i1071" type="#_x0000_t75" style="width:54pt;height:21pt" o:ole="">
            <v:imagedata r:id="rId97" o:title=""/>
          </v:shape>
          <o:OLEObject Type="Embed" ProgID="Equation.DSMT4" ShapeID="_x0000_i1071" DrawAspect="Content" ObjectID="_1736788909" r:id="rId98"/>
        </w:object>
      </w:r>
      <w:r w:rsidRPr="00244906">
        <w:rPr>
          <w:rFonts w:ascii="Times New Roman" w:hAnsi="Times New Roman"/>
          <w:lang w:eastAsia="ru-RU"/>
        </w:rPr>
        <w:t xml:space="preserve"> тобто виконується закон збереження енергії, однак змінюється фаза відбитого променю з </w:t>
      </w:r>
      <w:r w:rsidRPr="00244906">
        <w:rPr>
          <w:rFonts w:ascii="Times New Roman" w:hAnsi="Times New Roman"/>
          <w:i/>
          <w:lang w:eastAsia="ru-RU"/>
        </w:rPr>
        <w:t>S</w:t>
      </w:r>
      <w:r w:rsidRPr="00244906">
        <w:rPr>
          <w:rFonts w:ascii="Times New Roman" w:hAnsi="Times New Roman"/>
          <w:lang w:eastAsia="ru-RU"/>
        </w:rPr>
        <w:t xml:space="preserve"> та </w:t>
      </w:r>
      <w:r w:rsidRPr="00244906">
        <w:rPr>
          <w:rFonts w:ascii="Times New Roman" w:hAnsi="Times New Roman"/>
          <w:i/>
          <w:lang w:eastAsia="ru-RU"/>
        </w:rPr>
        <w:t>P</w:t>
      </w:r>
      <w:r w:rsidRPr="00244906">
        <w:rPr>
          <w:rFonts w:ascii="Times New Roman" w:hAnsi="Times New Roman"/>
          <w:lang w:eastAsia="ru-RU"/>
        </w:rPr>
        <w:t xml:space="preserve"> поляризацією в порівнянні з фазою падаючого випромінювання на величину</w:t>
      </w:r>
    </w:p>
    <w:p w:rsidR="00F014FD" w:rsidRPr="00244906" w:rsidRDefault="00F014FD" w:rsidP="00EE778B">
      <w:pPr>
        <w:spacing w:after="0" w:line="240" w:lineRule="auto"/>
        <w:ind w:left="1416" w:firstLine="708"/>
        <w:jc w:val="right"/>
        <w:rPr>
          <w:rFonts w:ascii="Times New Roman" w:hAnsi="Times New Roman"/>
          <w:lang w:eastAsia="ru-RU"/>
        </w:rPr>
      </w:pPr>
      <w:r w:rsidRPr="00244906">
        <w:rPr>
          <w:rFonts w:ascii="Times New Roman" w:hAnsi="Times New Roman"/>
          <w:lang w:eastAsia="ru-RU"/>
        </w:rPr>
        <w:object w:dxaOrig="3800" w:dyaOrig="820">
          <v:shape id="_x0000_i1072" type="#_x0000_t75" style="width:188.25pt;height:40.5pt" o:ole="">
            <v:imagedata r:id="rId99" o:title=""/>
          </v:shape>
          <o:OLEObject Type="Embed" ProgID="Equation.DSMT4" ShapeID="_x0000_i1072" DrawAspect="Content" ObjectID="_1736788910" r:id="rId100"/>
        </w:object>
      </w:r>
      <w:r w:rsidRPr="00244906">
        <w:rPr>
          <w:rFonts w:ascii="Times New Roman" w:hAnsi="Times New Roman"/>
          <w:lang w:eastAsia="ru-RU"/>
        </w:rPr>
        <w:tab/>
      </w:r>
      <w:r>
        <w:rPr>
          <w:rFonts w:ascii="Times New Roman" w:hAnsi="Times New Roman"/>
          <w:lang w:eastAsia="ru-RU"/>
        </w:rPr>
        <w:tab/>
      </w:r>
      <w:r>
        <w:rPr>
          <w:rFonts w:ascii="Times New Roman" w:hAnsi="Times New Roman"/>
          <w:lang w:eastAsia="ru-RU"/>
        </w:rPr>
        <w:tab/>
      </w:r>
      <w:r w:rsidRPr="00244906">
        <w:rPr>
          <w:rFonts w:ascii="Times New Roman" w:hAnsi="Times New Roman"/>
          <w:lang w:eastAsia="ru-RU"/>
        </w:rPr>
        <w:t>(7)</w:t>
      </w:r>
    </w:p>
    <w:p w:rsidR="00F014FD" w:rsidRPr="00244906" w:rsidRDefault="00F014FD" w:rsidP="003A7946">
      <w:pPr>
        <w:spacing w:after="0" w:line="240" w:lineRule="auto"/>
        <w:jc w:val="both"/>
        <w:rPr>
          <w:rFonts w:ascii="Times New Roman" w:hAnsi="Times New Roman"/>
          <w:lang w:eastAsia="ru-RU"/>
        </w:rPr>
      </w:pPr>
      <w:r w:rsidRPr="00244906">
        <w:rPr>
          <w:rFonts w:ascii="Times New Roman" w:hAnsi="Times New Roman"/>
          <w:lang w:eastAsia="ru-RU"/>
        </w:rPr>
        <w:t xml:space="preserve">для </w:t>
      </w:r>
      <w:r w:rsidRPr="00244906">
        <w:rPr>
          <w:rFonts w:ascii="Times New Roman" w:hAnsi="Times New Roman"/>
          <w:i/>
          <w:lang w:eastAsia="ru-RU"/>
        </w:rPr>
        <w:t>S</w:t>
      </w:r>
      <w:r w:rsidRPr="00244906">
        <w:rPr>
          <w:rFonts w:ascii="Times New Roman" w:hAnsi="Times New Roman"/>
          <w:lang w:eastAsia="ru-RU"/>
        </w:rPr>
        <w:t xml:space="preserve"> поляризації, та </w:t>
      </w:r>
    </w:p>
    <w:p w:rsidR="00F014FD" w:rsidRPr="00244906" w:rsidRDefault="00F014FD" w:rsidP="00EE778B">
      <w:pPr>
        <w:spacing w:after="0" w:line="240" w:lineRule="auto"/>
        <w:ind w:left="1416" w:firstLine="708"/>
        <w:jc w:val="right"/>
        <w:rPr>
          <w:rFonts w:ascii="Times New Roman" w:hAnsi="Times New Roman"/>
          <w:lang w:eastAsia="ru-RU"/>
        </w:rPr>
      </w:pPr>
      <w:r w:rsidRPr="00244906">
        <w:rPr>
          <w:rFonts w:ascii="Times New Roman" w:hAnsi="Times New Roman"/>
          <w:lang w:eastAsia="ru-RU"/>
        </w:rPr>
        <w:object w:dxaOrig="3519" w:dyaOrig="820">
          <v:shape id="_x0000_i1073" type="#_x0000_t75" style="width:176.25pt;height:40.5pt" o:ole="">
            <v:imagedata r:id="rId101" o:title=""/>
          </v:shape>
          <o:OLEObject Type="Embed" ProgID="Equation.DSMT4" ShapeID="_x0000_i1073" DrawAspect="Content" ObjectID="_1736788911" r:id="rId102"/>
        </w:object>
      </w:r>
      <w:r w:rsidRPr="00244906">
        <w:rPr>
          <w:rFonts w:ascii="Times New Roman" w:hAnsi="Times New Roman"/>
          <w:lang w:eastAsia="ru-RU"/>
        </w:rPr>
        <w:tab/>
      </w:r>
      <w:r>
        <w:rPr>
          <w:rFonts w:ascii="Times New Roman" w:hAnsi="Times New Roman"/>
          <w:lang w:eastAsia="ru-RU"/>
        </w:rPr>
        <w:tab/>
      </w:r>
      <w:r>
        <w:rPr>
          <w:rFonts w:ascii="Times New Roman" w:hAnsi="Times New Roman"/>
          <w:lang w:eastAsia="ru-RU"/>
        </w:rPr>
        <w:tab/>
      </w:r>
      <w:r w:rsidRPr="00244906">
        <w:rPr>
          <w:rFonts w:ascii="Times New Roman" w:hAnsi="Times New Roman"/>
          <w:lang w:eastAsia="ru-RU"/>
        </w:rPr>
        <w:t xml:space="preserve"> (8)</w:t>
      </w:r>
    </w:p>
    <w:p w:rsidR="00F014FD" w:rsidRPr="00244906" w:rsidRDefault="00F014FD" w:rsidP="003A7946">
      <w:pPr>
        <w:spacing w:after="0" w:line="240" w:lineRule="auto"/>
        <w:jc w:val="both"/>
        <w:rPr>
          <w:rFonts w:ascii="Times New Roman" w:hAnsi="Times New Roman"/>
          <w:lang w:eastAsia="ru-RU"/>
        </w:rPr>
      </w:pPr>
      <w:r w:rsidRPr="00244906">
        <w:rPr>
          <w:rFonts w:ascii="Times New Roman" w:hAnsi="Times New Roman"/>
          <w:lang w:eastAsia="ru-RU"/>
        </w:rPr>
        <w:t xml:space="preserve">для </w:t>
      </w:r>
      <w:r w:rsidRPr="00244906">
        <w:rPr>
          <w:rFonts w:ascii="Times New Roman" w:hAnsi="Times New Roman"/>
          <w:i/>
          <w:lang w:eastAsia="ru-RU"/>
        </w:rPr>
        <w:t>P</w:t>
      </w:r>
      <w:r w:rsidRPr="00244906">
        <w:rPr>
          <w:rFonts w:ascii="Times New Roman" w:hAnsi="Times New Roman"/>
          <w:lang w:eastAsia="ru-RU"/>
        </w:rPr>
        <w:t xml:space="preserve"> поляризації відповідно.</w:t>
      </w:r>
    </w:p>
    <w:p w:rsidR="00F014FD" w:rsidRPr="00244906" w:rsidRDefault="00F014FD" w:rsidP="00760AD6">
      <w:pPr>
        <w:spacing w:after="0" w:line="240" w:lineRule="auto"/>
        <w:ind w:firstLine="567"/>
        <w:jc w:val="both"/>
        <w:rPr>
          <w:rFonts w:ascii="Times New Roman" w:hAnsi="Times New Roman"/>
          <w:lang w:eastAsia="ru-RU"/>
        </w:rPr>
      </w:pPr>
      <w:r w:rsidRPr="00244906">
        <w:rPr>
          <w:rFonts w:ascii="Times New Roman" w:hAnsi="Times New Roman"/>
          <w:lang w:eastAsia="ru-RU"/>
        </w:rPr>
        <w:t xml:space="preserve">Тобто лінійно поляризоване випромінювання стає еліптично поляризованим  після одного відбивання від поверхні розділу середовищ. Не змінюється стан поляризації лише у випадку коли падаюче випромінювання має або тільки </w:t>
      </w:r>
      <w:r w:rsidRPr="00244906">
        <w:rPr>
          <w:rFonts w:ascii="Times New Roman" w:hAnsi="Times New Roman"/>
          <w:i/>
          <w:lang w:eastAsia="ru-RU"/>
        </w:rPr>
        <w:t>S</w:t>
      </w:r>
      <w:r w:rsidRPr="00244906">
        <w:rPr>
          <w:rFonts w:ascii="Times New Roman" w:hAnsi="Times New Roman"/>
          <w:lang w:eastAsia="ru-RU"/>
        </w:rPr>
        <w:t xml:space="preserve"> або тільки </w:t>
      </w:r>
      <w:r w:rsidRPr="00244906">
        <w:rPr>
          <w:rFonts w:ascii="Times New Roman" w:hAnsi="Times New Roman"/>
          <w:i/>
          <w:lang w:eastAsia="ru-RU"/>
        </w:rPr>
        <w:t>P</w:t>
      </w:r>
      <w:r w:rsidRPr="00244906">
        <w:rPr>
          <w:rFonts w:ascii="Times New Roman" w:hAnsi="Times New Roman"/>
          <w:lang w:eastAsia="ru-RU"/>
        </w:rPr>
        <w:t xml:space="preserve"> поляризацію</w:t>
      </w:r>
      <w:r w:rsidRPr="00E40A80">
        <w:rPr>
          <w:rFonts w:ascii="Times New Roman" w:hAnsi="Times New Roman"/>
          <w:lang w:eastAsia="ru-RU"/>
        </w:rPr>
        <w:t xml:space="preserve"> </w:t>
      </w:r>
      <w:r w:rsidRPr="00182D5F">
        <w:rPr>
          <w:rFonts w:ascii="Times New Roman" w:hAnsi="Times New Roman"/>
          <w:lang w:val="ru-RU" w:eastAsia="ru-RU"/>
        </w:rPr>
        <w:t>[4]</w:t>
      </w:r>
      <w:r w:rsidRPr="00244906">
        <w:rPr>
          <w:rFonts w:ascii="Times New Roman" w:hAnsi="Times New Roman"/>
          <w:lang w:eastAsia="ru-RU"/>
        </w:rPr>
        <w:t xml:space="preserve">.  </w:t>
      </w:r>
    </w:p>
    <w:p w:rsidR="00F014FD" w:rsidRPr="00244906" w:rsidRDefault="00F014FD" w:rsidP="00760AD6">
      <w:pPr>
        <w:spacing w:after="0" w:line="240" w:lineRule="auto"/>
        <w:ind w:firstLine="567"/>
        <w:jc w:val="both"/>
        <w:rPr>
          <w:rFonts w:ascii="Times New Roman" w:hAnsi="Times New Roman"/>
          <w:lang w:eastAsia="ru-RU"/>
        </w:rPr>
      </w:pPr>
      <w:r w:rsidRPr="00244906">
        <w:rPr>
          <w:rFonts w:ascii="Times New Roman" w:hAnsi="Times New Roman"/>
          <w:lang w:eastAsia="ru-RU"/>
        </w:rPr>
        <w:t xml:space="preserve">Залежність фазової затримки від кута падіння для </w:t>
      </w:r>
      <w:r w:rsidRPr="00244906">
        <w:rPr>
          <w:rFonts w:ascii="Times New Roman" w:hAnsi="Times New Roman"/>
          <w:i/>
          <w:lang w:eastAsia="ru-RU"/>
        </w:rPr>
        <w:t>S</w:t>
      </w:r>
      <w:r w:rsidRPr="00244906">
        <w:rPr>
          <w:rFonts w:ascii="Times New Roman" w:hAnsi="Times New Roman"/>
          <w:lang w:eastAsia="ru-RU"/>
        </w:rPr>
        <w:t xml:space="preserve"> та </w:t>
      </w:r>
      <w:r w:rsidRPr="00244906">
        <w:rPr>
          <w:rFonts w:ascii="Times New Roman" w:hAnsi="Times New Roman"/>
          <w:i/>
          <w:lang w:eastAsia="ru-RU"/>
        </w:rPr>
        <w:t>P</w:t>
      </w:r>
      <w:r w:rsidRPr="00244906">
        <w:rPr>
          <w:rFonts w:ascii="Times New Roman" w:hAnsi="Times New Roman"/>
          <w:lang w:eastAsia="ru-RU"/>
        </w:rPr>
        <w:t xml:space="preserve">  складових поляризованого випромінювання наведена на рис.1.</w:t>
      </w:r>
    </w:p>
    <w:p w:rsidR="00F014FD" w:rsidRPr="00244906" w:rsidRDefault="00F014FD" w:rsidP="00EC352D">
      <w:pPr>
        <w:spacing w:before="120" w:after="0" w:line="240" w:lineRule="auto"/>
        <w:jc w:val="center"/>
        <w:rPr>
          <w:rFonts w:ascii="Times New Roman" w:hAnsi="Times New Roman"/>
          <w:lang w:eastAsia="ru-RU"/>
        </w:rPr>
      </w:pPr>
      <w:r w:rsidRPr="00F66739">
        <w:rPr>
          <w:rFonts w:ascii="Times New Roman" w:hAnsi="Times New Roman"/>
          <w:noProof/>
          <w:lang w:eastAsia="uk-UA"/>
        </w:rPr>
        <w:pict>
          <v:shape id="Рисунок 51" o:spid="_x0000_i1074" type="#_x0000_t75" style="width:275.25pt;height:218.25pt;visibility:visible">
            <v:imagedata r:id="rId103" o:title=""/>
          </v:shape>
        </w:pict>
      </w:r>
    </w:p>
    <w:p w:rsidR="00F014FD" w:rsidRPr="00244906" w:rsidRDefault="00F014FD" w:rsidP="00760AD6">
      <w:pPr>
        <w:spacing w:after="0" w:line="240" w:lineRule="auto"/>
        <w:jc w:val="center"/>
        <w:rPr>
          <w:rFonts w:ascii="Times New Roman" w:hAnsi="Times New Roman"/>
          <w:lang w:eastAsia="ru-RU"/>
        </w:rPr>
      </w:pPr>
      <w:r w:rsidRPr="00244906">
        <w:rPr>
          <w:rFonts w:ascii="Times New Roman" w:hAnsi="Times New Roman"/>
          <w:lang w:eastAsia="ru-RU"/>
        </w:rPr>
        <w:t xml:space="preserve">Рис.1. Залежність фазових затримок </w:t>
      </w:r>
      <w:r w:rsidRPr="00244906">
        <w:rPr>
          <w:rFonts w:ascii="Times New Roman" w:hAnsi="Times New Roman"/>
          <w:position w:val="-12"/>
          <w:lang w:eastAsia="ru-RU"/>
        </w:rPr>
        <w:object w:dxaOrig="340" w:dyaOrig="360">
          <v:shape id="_x0000_i1075" type="#_x0000_t75" style="width:18pt;height:18pt" o:ole="">
            <v:imagedata r:id="rId104" o:title=""/>
          </v:shape>
          <o:OLEObject Type="Embed" ProgID="Equation.DSMT4" ShapeID="_x0000_i1075" DrawAspect="Content" ObjectID="_1736788912" r:id="rId105"/>
        </w:object>
      </w:r>
      <w:r w:rsidRPr="00244906">
        <w:rPr>
          <w:rFonts w:ascii="Times New Roman" w:hAnsi="Times New Roman"/>
          <w:lang w:eastAsia="ru-RU"/>
        </w:rPr>
        <w:t xml:space="preserve"> та </w:t>
      </w:r>
      <w:r w:rsidRPr="00244906">
        <w:rPr>
          <w:rFonts w:ascii="Times New Roman" w:hAnsi="Times New Roman"/>
          <w:position w:val="-10"/>
          <w:lang w:eastAsia="ru-RU"/>
        </w:rPr>
        <w:object w:dxaOrig="360" w:dyaOrig="340">
          <v:shape id="_x0000_i1076" type="#_x0000_t75" style="width:18pt;height:18pt" o:ole="">
            <v:imagedata r:id="rId106" o:title=""/>
          </v:shape>
          <o:OLEObject Type="Embed" ProgID="Equation.DSMT4" ShapeID="_x0000_i1076" DrawAspect="Content" ObjectID="_1736788913" r:id="rId107"/>
        </w:object>
      </w:r>
      <w:r w:rsidRPr="00244906">
        <w:rPr>
          <w:rFonts w:ascii="Times New Roman" w:hAnsi="Times New Roman"/>
          <w:lang w:eastAsia="ru-RU"/>
        </w:rPr>
        <w:t xml:space="preserve">  від кута падіння </w:t>
      </w:r>
      <w:r w:rsidRPr="00244906">
        <w:rPr>
          <w:rFonts w:ascii="Times New Roman" w:hAnsi="Times New Roman"/>
          <w:position w:val="-10"/>
          <w:lang w:eastAsia="ru-RU"/>
        </w:rPr>
        <w:object w:dxaOrig="240" w:dyaOrig="340">
          <v:shape id="_x0000_i1077" type="#_x0000_t75" style="width:11.25pt;height:18pt" o:ole="">
            <v:imagedata r:id="rId108" o:title=""/>
          </v:shape>
          <o:OLEObject Type="Embed" ProgID="Equation.DSMT4" ShapeID="_x0000_i1077" DrawAspect="Content" ObjectID="_1736788914" r:id="rId109"/>
        </w:object>
      </w:r>
      <w:r w:rsidRPr="00244906">
        <w:rPr>
          <w:rFonts w:ascii="Times New Roman" w:hAnsi="Times New Roman"/>
          <w:lang w:eastAsia="ru-RU"/>
        </w:rPr>
        <w:t xml:space="preserve"> для плавленого кварцу.</w:t>
      </w:r>
    </w:p>
    <w:p w:rsidR="00F014FD" w:rsidRPr="00244906" w:rsidRDefault="00F014FD" w:rsidP="00EC352D">
      <w:pPr>
        <w:spacing w:before="120" w:after="0" w:line="240" w:lineRule="auto"/>
        <w:ind w:firstLine="567"/>
        <w:jc w:val="both"/>
        <w:rPr>
          <w:rFonts w:ascii="Times New Roman" w:hAnsi="Times New Roman"/>
          <w:lang w:eastAsia="ru-RU"/>
        </w:rPr>
      </w:pPr>
      <w:r w:rsidRPr="00244906">
        <w:rPr>
          <w:rFonts w:ascii="Times New Roman" w:hAnsi="Times New Roman"/>
          <w:lang w:eastAsia="ru-RU"/>
        </w:rPr>
        <w:t>Із рис.1 слідує, що для кута падіння</w:t>
      </w:r>
    </w:p>
    <w:p w:rsidR="00F014FD" w:rsidRPr="00244906" w:rsidRDefault="00F014FD" w:rsidP="00EE778B">
      <w:pPr>
        <w:spacing w:after="0" w:line="240" w:lineRule="auto"/>
        <w:ind w:left="2124" w:firstLine="708"/>
        <w:jc w:val="right"/>
        <w:rPr>
          <w:rFonts w:ascii="Times New Roman" w:hAnsi="Times New Roman"/>
          <w:lang w:eastAsia="ru-RU"/>
        </w:rPr>
      </w:pPr>
      <w:r w:rsidRPr="00244906">
        <w:rPr>
          <w:rFonts w:ascii="Times New Roman" w:hAnsi="Times New Roman"/>
          <w:position w:val="-34"/>
          <w:lang w:eastAsia="ru-RU"/>
        </w:rPr>
        <w:object w:dxaOrig="2620" w:dyaOrig="840">
          <v:shape id="_x0000_i1078" type="#_x0000_t75" style="width:129.75pt;height:42.75pt" o:ole="">
            <v:imagedata r:id="rId110" o:title=""/>
          </v:shape>
          <o:OLEObject Type="Embed" ProgID="Equation.DSMT4" ShapeID="_x0000_i1078" DrawAspect="Content" ObjectID="_1736788915" r:id="rId111"/>
        </w:object>
      </w:r>
      <w:r w:rsidRPr="00244906">
        <w:rPr>
          <w:rFonts w:ascii="Times New Roman" w:hAnsi="Times New Roman"/>
          <w:lang w:eastAsia="ru-RU"/>
        </w:rPr>
        <w:tab/>
      </w:r>
      <w:r w:rsidRPr="00244906">
        <w:rPr>
          <w:rFonts w:ascii="Times New Roman" w:hAnsi="Times New Roman"/>
          <w:lang w:eastAsia="ru-RU"/>
        </w:rPr>
        <w:tab/>
      </w:r>
      <w:r>
        <w:rPr>
          <w:rFonts w:ascii="Times New Roman" w:hAnsi="Times New Roman"/>
          <w:lang w:eastAsia="ru-RU"/>
        </w:rPr>
        <w:tab/>
      </w:r>
      <w:r>
        <w:rPr>
          <w:rFonts w:ascii="Times New Roman" w:hAnsi="Times New Roman"/>
          <w:lang w:eastAsia="ru-RU"/>
        </w:rPr>
        <w:tab/>
      </w:r>
      <w:r>
        <w:rPr>
          <w:rFonts w:ascii="Times New Roman" w:hAnsi="Times New Roman"/>
          <w:lang w:eastAsia="ru-RU"/>
        </w:rPr>
        <w:tab/>
      </w:r>
      <w:r w:rsidRPr="00244906">
        <w:rPr>
          <w:rFonts w:ascii="Times New Roman" w:hAnsi="Times New Roman"/>
          <w:lang w:eastAsia="ru-RU"/>
        </w:rPr>
        <w:t xml:space="preserve"> (9)</w:t>
      </w:r>
    </w:p>
    <w:p w:rsidR="00F014FD" w:rsidRPr="00244906" w:rsidRDefault="00F014FD" w:rsidP="003A7946">
      <w:pPr>
        <w:spacing w:after="0" w:line="240" w:lineRule="auto"/>
        <w:jc w:val="both"/>
        <w:rPr>
          <w:rFonts w:ascii="Times New Roman" w:hAnsi="Times New Roman"/>
          <w:lang w:eastAsia="ru-RU"/>
        </w:rPr>
      </w:pPr>
      <w:r w:rsidRPr="00244906">
        <w:rPr>
          <w:rFonts w:ascii="Times New Roman" w:hAnsi="Times New Roman"/>
          <w:position w:val="-12"/>
          <w:lang w:eastAsia="ru-RU"/>
        </w:rPr>
        <w:object w:dxaOrig="340" w:dyaOrig="360">
          <v:shape id="_x0000_i1079" type="#_x0000_t75" style="width:18pt;height:18pt" o:ole="">
            <v:imagedata r:id="rId112" o:title=""/>
          </v:shape>
          <o:OLEObject Type="Embed" ProgID="Equation.DSMT4" ShapeID="_x0000_i1079" DrawAspect="Content" ObjectID="_1736788916" r:id="rId113"/>
        </w:object>
      </w:r>
      <w:r w:rsidRPr="00244906">
        <w:rPr>
          <w:rFonts w:ascii="Times New Roman" w:hAnsi="Times New Roman"/>
          <w:lang w:eastAsia="ru-RU"/>
        </w:rPr>
        <w:t>=</w:t>
      </w:r>
      <w:r w:rsidRPr="00244906">
        <w:rPr>
          <w:rFonts w:ascii="Times New Roman" w:hAnsi="Times New Roman"/>
          <w:position w:val="-10"/>
          <w:lang w:eastAsia="ru-RU"/>
        </w:rPr>
        <w:object w:dxaOrig="360" w:dyaOrig="340">
          <v:shape id="_x0000_i1080" type="#_x0000_t75" style="width:18pt;height:18pt" o:ole="">
            <v:imagedata r:id="rId114" o:title=""/>
          </v:shape>
          <o:OLEObject Type="Embed" ProgID="Equation.DSMT4" ShapeID="_x0000_i1080" DrawAspect="Content" ObjectID="_1736788917" r:id="rId115"/>
        </w:object>
      </w:r>
      <w:r w:rsidRPr="00244906">
        <w:rPr>
          <w:rFonts w:ascii="Times New Roman" w:hAnsi="Times New Roman"/>
          <w:lang w:eastAsia="ru-RU"/>
        </w:rPr>
        <w:t xml:space="preserve"> і ,</w:t>
      </w:r>
      <w:r w:rsidRPr="00E40A80">
        <w:rPr>
          <w:rFonts w:ascii="Times New Roman" w:hAnsi="Times New Roman"/>
          <w:lang w:eastAsia="ru-RU"/>
        </w:rPr>
        <w:t xml:space="preserve"> </w:t>
      </w:r>
      <w:r w:rsidRPr="00244906">
        <w:rPr>
          <w:rFonts w:ascii="Times New Roman" w:hAnsi="Times New Roman"/>
          <w:lang w:eastAsia="ru-RU"/>
        </w:rPr>
        <w:t>відповідно,</w:t>
      </w:r>
      <w:r w:rsidRPr="00E40A80">
        <w:rPr>
          <w:rFonts w:ascii="Times New Roman" w:hAnsi="Times New Roman"/>
          <w:lang w:eastAsia="ru-RU"/>
        </w:rPr>
        <w:t xml:space="preserve"> </w:t>
      </w:r>
      <w:r w:rsidRPr="00244906">
        <w:rPr>
          <w:rFonts w:ascii="Times New Roman" w:hAnsi="Times New Roman"/>
          <w:lang w:eastAsia="ru-RU"/>
        </w:rPr>
        <w:t xml:space="preserve">стан поляризації відбитого випромінювання повністю співпадає з поляризацією падаючого. Для плавленого кварцу з </w:t>
      </w:r>
      <w:r w:rsidRPr="00244906">
        <w:rPr>
          <w:rFonts w:ascii="Times New Roman" w:hAnsi="Times New Roman"/>
          <w:i/>
          <w:lang w:eastAsia="ru-RU"/>
        </w:rPr>
        <w:t>n</w:t>
      </w:r>
      <w:r w:rsidRPr="00244906">
        <w:rPr>
          <w:rFonts w:ascii="Times New Roman" w:hAnsi="Times New Roman"/>
          <w:lang w:eastAsia="ru-RU"/>
        </w:rPr>
        <w:t xml:space="preserve">= 1.4579  </w:t>
      </w:r>
      <w:r w:rsidRPr="00244906">
        <w:rPr>
          <w:rFonts w:ascii="Times New Roman" w:hAnsi="Times New Roman"/>
          <w:position w:val="-14"/>
          <w:lang w:eastAsia="ru-RU"/>
        </w:rPr>
        <w:object w:dxaOrig="1420" w:dyaOrig="400">
          <v:shape id="_x0000_i1081" type="#_x0000_t75" style="width:66.75pt;height:18pt" o:ole="">
            <v:imagedata r:id="rId116" o:title=""/>
          </v:shape>
          <o:OLEObject Type="Embed" ProgID="Equation.DSMT4" ShapeID="_x0000_i1081" DrawAspect="Content" ObjectID="_1736788918" r:id="rId117"/>
        </w:object>
      </w:r>
      <w:r w:rsidRPr="00244906">
        <w:rPr>
          <w:rFonts w:ascii="Times New Roman" w:hAnsi="Times New Roman"/>
          <w:lang w:eastAsia="ru-RU"/>
        </w:rPr>
        <w:t xml:space="preserve">. При кутах  </w:t>
      </w:r>
      <w:r w:rsidRPr="00244906">
        <w:rPr>
          <w:rFonts w:ascii="Times New Roman" w:hAnsi="Times New Roman"/>
          <w:position w:val="-14"/>
          <w:lang w:eastAsia="ru-RU"/>
        </w:rPr>
        <w:object w:dxaOrig="859" w:dyaOrig="380">
          <v:shape id="_x0000_i1082" type="#_x0000_t75" style="width:42.75pt;height:18pt" o:ole="">
            <v:imagedata r:id="rId118" o:title=""/>
          </v:shape>
          <o:OLEObject Type="Embed" ProgID="Equation.DSMT4" ShapeID="_x0000_i1082" DrawAspect="Content" ObjectID="_1736788919" r:id="rId119"/>
        </w:object>
      </w:r>
      <w:r w:rsidRPr="00244906">
        <w:rPr>
          <w:rFonts w:ascii="Times New Roman" w:hAnsi="Times New Roman"/>
          <w:lang w:eastAsia="ru-RU"/>
        </w:rPr>
        <w:t xml:space="preserve"> стан поляризації змінюється при кожному відбиванні від поверхні розділу середовищ, і стає, взагалі кажучи, еліптично поляризованим, причому для кутів  </w:t>
      </w:r>
      <w:r w:rsidRPr="00244906">
        <w:rPr>
          <w:rFonts w:ascii="Times New Roman" w:hAnsi="Times New Roman"/>
          <w:position w:val="-14"/>
          <w:lang w:eastAsia="ru-RU"/>
        </w:rPr>
        <w:object w:dxaOrig="1460" w:dyaOrig="380">
          <v:shape id="_x0000_i1083" type="#_x0000_t75" style="width:71.25pt;height:18pt" o:ole="">
            <v:imagedata r:id="rId120" o:title=""/>
          </v:shape>
          <o:OLEObject Type="Embed" ProgID="Equation.DSMT4" ShapeID="_x0000_i1083" DrawAspect="Content" ObjectID="_1736788920" r:id="rId121"/>
        </w:object>
      </w:r>
      <w:r w:rsidRPr="00244906">
        <w:rPr>
          <w:rFonts w:ascii="Times New Roman" w:hAnsi="Times New Roman"/>
          <w:lang w:eastAsia="ru-RU"/>
        </w:rPr>
        <w:t xml:space="preserve"> реалізується ліво-циркулярна а при </w:t>
      </w:r>
      <w:r w:rsidRPr="00244906">
        <w:rPr>
          <w:rFonts w:ascii="Times New Roman" w:hAnsi="Times New Roman"/>
          <w:position w:val="-14"/>
          <w:lang w:eastAsia="ru-RU"/>
        </w:rPr>
        <w:object w:dxaOrig="859" w:dyaOrig="380">
          <v:shape id="_x0000_i1084" type="#_x0000_t75" style="width:42.75pt;height:18pt" o:ole="">
            <v:imagedata r:id="rId122" o:title=""/>
          </v:shape>
          <o:OLEObject Type="Embed" ProgID="Equation.DSMT4" ShapeID="_x0000_i1084" DrawAspect="Content" ObjectID="_1736788921" r:id="rId123"/>
        </w:object>
      </w:r>
      <w:r w:rsidRPr="00244906">
        <w:rPr>
          <w:rFonts w:ascii="Times New Roman" w:hAnsi="Times New Roman"/>
          <w:lang w:eastAsia="ru-RU"/>
        </w:rPr>
        <w:t>-право-циркулярна поляризація.</w:t>
      </w:r>
    </w:p>
    <w:p w:rsidR="00F014FD" w:rsidRPr="00244906" w:rsidRDefault="00F014FD" w:rsidP="00760AD6">
      <w:pPr>
        <w:spacing w:after="0" w:line="240" w:lineRule="auto"/>
        <w:ind w:firstLine="567"/>
        <w:jc w:val="both"/>
        <w:rPr>
          <w:rFonts w:ascii="Times New Roman" w:hAnsi="Times New Roman"/>
          <w:lang w:eastAsia="ru-RU"/>
        </w:rPr>
      </w:pPr>
      <w:r w:rsidRPr="00244906">
        <w:rPr>
          <w:rFonts w:ascii="Times New Roman" w:hAnsi="Times New Roman"/>
          <w:lang w:eastAsia="ru-RU"/>
        </w:rPr>
        <w:t xml:space="preserve">Отже границя розділу середовищ визначається критичним поляризаційним кутом </w:t>
      </w:r>
      <w:r w:rsidRPr="00244906">
        <w:rPr>
          <w:rFonts w:ascii="Times New Roman" w:hAnsi="Times New Roman"/>
          <w:position w:val="-14"/>
          <w:lang w:eastAsia="ru-RU"/>
        </w:rPr>
        <w:object w:dxaOrig="400" w:dyaOrig="380">
          <v:shape id="_x0000_i1085" type="#_x0000_t75" style="width:19.5pt;height:18pt" o:ole="">
            <v:imagedata r:id="rId124" o:title=""/>
          </v:shape>
          <o:OLEObject Type="Embed" ProgID="Equation.DSMT4" ShapeID="_x0000_i1085" DrawAspect="Content" ObjectID="_1736788922" r:id="rId125"/>
        </w:object>
      </w:r>
      <w:r w:rsidRPr="00244906">
        <w:rPr>
          <w:rFonts w:ascii="Times New Roman" w:hAnsi="Times New Roman"/>
          <w:lang w:eastAsia="ru-RU"/>
        </w:rPr>
        <w:t>, при якому довільне число відбивань не призводить до зміни стану поляризації.</w:t>
      </w:r>
    </w:p>
    <w:p w:rsidR="00F014FD" w:rsidRPr="00244906" w:rsidRDefault="00F014FD" w:rsidP="00EC352D">
      <w:pPr>
        <w:pStyle w:val="1"/>
        <w:spacing w:before="120" w:line="264" w:lineRule="auto"/>
        <w:ind w:firstLine="567"/>
        <w:jc w:val="both"/>
        <w:rPr>
          <w:szCs w:val="22"/>
        </w:rPr>
      </w:pPr>
      <w:r w:rsidRPr="00244906">
        <w:rPr>
          <w:kern w:val="32"/>
          <w:szCs w:val="22"/>
        </w:rPr>
        <w:t>Управління станом поляризації за допомогою контрольованої зміни довжини діелектрика.</w:t>
      </w:r>
      <w:r>
        <w:rPr>
          <w:kern w:val="32"/>
          <w:szCs w:val="22"/>
        </w:rPr>
        <w:t xml:space="preserve"> </w:t>
      </w:r>
      <w:r w:rsidRPr="00244906">
        <w:rPr>
          <w:b w:val="0"/>
          <w:szCs w:val="22"/>
        </w:rPr>
        <w:t xml:space="preserve">Однак реалізувати на практиці абсолютно плоско-паралельні границі розділу середовищ не представляється можливим то виникає запитання: чи можливо, в принципі, відновити початковий стан поляризації хоча б для великої множини значень кутів </w:t>
      </w:r>
      <w:r w:rsidRPr="00244906">
        <w:rPr>
          <w:b w:val="0"/>
          <w:position w:val="-10"/>
          <w:szCs w:val="22"/>
        </w:rPr>
        <w:object w:dxaOrig="240" w:dyaOrig="340">
          <v:shape id="_x0000_i1086" type="#_x0000_t75" style="width:11.25pt;height:18pt" o:ole="">
            <v:imagedata r:id="rId126" o:title=""/>
          </v:shape>
          <o:OLEObject Type="Embed" ProgID="Equation.DSMT4" ShapeID="_x0000_i1086" DrawAspect="Content" ObjectID="_1736788923" r:id="rId127"/>
        </w:object>
      </w:r>
      <w:r w:rsidRPr="00244906">
        <w:rPr>
          <w:b w:val="0"/>
          <w:szCs w:val="22"/>
        </w:rPr>
        <w:t>?</w:t>
      </w:r>
      <w:r>
        <w:rPr>
          <w:b w:val="0"/>
          <w:szCs w:val="22"/>
        </w:rPr>
        <w:t xml:space="preserve"> </w:t>
      </w:r>
      <w:r w:rsidRPr="00244906">
        <w:rPr>
          <w:b w:val="0"/>
          <w:szCs w:val="22"/>
        </w:rPr>
        <w:t xml:space="preserve">Оскільки при кожному відбиванні від границі міняються фазові затримки то, очевидно, що стан поляризації періодично змінюється в залежності від віддалі, що проходить світло в діелектричні пластині. Тобто змінюючи довжину діелектричної пластинки в рамках одного періоду, виконуючи контрольовану зміну кількості відбивань від поверхні можна досягти повного відновлення поляризації світла.  Виявляється, що таке відновлення можливе лише у випадку, коли різниця набігу фаз між </w:t>
      </w:r>
      <w:r w:rsidRPr="00244906">
        <w:rPr>
          <w:b w:val="0"/>
          <w:i/>
          <w:szCs w:val="22"/>
        </w:rPr>
        <w:t>P</w:t>
      </w:r>
      <w:r w:rsidRPr="00244906">
        <w:rPr>
          <w:b w:val="0"/>
          <w:szCs w:val="22"/>
        </w:rPr>
        <w:t xml:space="preserve"> та </w:t>
      </w:r>
      <w:r w:rsidRPr="00244906">
        <w:rPr>
          <w:b w:val="0"/>
          <w:i/>
          <w:szCs w:val="22"/>
        </w:rPr>
        <w:t>S</w:t>
      </w:r>
      <w:r w:rsidRPr="00244906">
        <w:rPr>
          <w:b w:val="0"/>
          <w:szCs w:val="22"/>
        </w:rPr>
        <w:t xml:space="preserve"> компонентами буде кратна </w:t>
      </w:r>
      <w:r w:rsidRPr="00244906">
        <w:rPr>
          <w:b w:val="0"/>
          <w:position w:val="-6"/>
          <w:szCs w:val="22"/>
        </w:rPr>
        <w:object w:dxaOrig="360" w:dyaOrig="279">
          <v:shape id="_x0000_i1087" type="#_x0000_t75" style="width:18pt;height:15pt" o:ole="">
            <v:imagedata r:id="rId128" o:title=""/>
          </v:shape>
          <o:OLEObject Type="Embed" ProgID="Equation.DSMT4" ShapeID="_x0000_i1087" DrawAspect="Content" ObjectID="_1736788924" r:id="rId129"/>
        </w:object>
      </w:r>
      <w:r w:rsidRPr="00244906">
        <w:rPr>
          <w:b w:val="0"/>
          <w:szCs w:val="22"/>
        </w:rPr>
        <w:t>.</w:t>
      </w:r>
    </w:p>
    <w:p w:rsidR="00F014FD" w:rsidRPr="00244906" w:rsidRDefault="00F014FD" w:rsidP="00EC352D">
      <w:pPr>
        <w:spacing w:after="0" w:line="264" w:lineRule="auto"/>
        <w:ind w:firstLine="567"/>
        <w:jc w:val="both"/>
        <w:rPr>
          <w:rFonts w:ascii="Times New Roman" w:hAnsi="Times New Roman"/>
        </w:rPr>
      </w:pPr>
      <w:r w:rsidRPr="00244906">
        <w:rPr>
          <w:rFonts w:ascii="Times New Roman" w:hAnsi="Times New Roman"/>
        </w:rPr>
        <w:t>Характерний графік залежності кількості відбивань променів від дискретного набору кутів падіння  зображено на рис.2 та рис.3</w:t>
      </w:r>
    </w:p>
    <w:p w:rsidR="00F014FD" w:rsidRPr="00244906" w:rsidRDefault="00F014FD" w:rsidP="00910BCC">
      <w:pPr>
        <w:spacing w:after="0" w:line="240" w:lineRule="auto"/>
        <w:jc w:val="center"/>
        <w:rPr>
          <w:rFonts w:ascii="Times New Roman" w:hAnsi="Times New Roman"/>
        </w:rPr>
      </w:pPr>
      <w:r w:rsidRPr="00F66739">
        <w:rPr>
          <w:rFonts w:ascii="Times New Roman" w:hAnsi="Times New Roman"/>
          <w:noProof/>
          <w:lang w:eastAsia="uk-UA"/>
        </w:rPr>
        <w:pict>
          <v:shape id="Рисунок 65" o:spid="_x0000_i1088" type="#_x0000_t75" style="width:296.25pt;height:300pt;visibility:visible">
            <v:imagedata r:id="rId130" o:title=""/>
          </v:shape>
        </w:pict>
      </w:r>
    </w:p>
    <w:p w:rsidR="00F014FD" w:rsidRPr="00244906" w:rsidRDefault="00F014FD" w:rsidP="00760AD6">
      <w:pPr>
        <w:spacing w:after="0" w:line="240" w:lineRule="auto"/>
        <w:jc w:val="center"/>
        <w:rPr>
          <w:rFonts w:ascii="Times New Roman" w:hAnsi="Times New Roman"/>
        </w:rPr>
      </w:pPr>
      <w:r w:rsidRPr="00244906">
        <w:rPr>
          <w:rFonts w:ascii="Times New Roman" w:hAnsi="Times New Roman"/>
        </w:rPr>
        <w:t xml:space="preserve">Рис.2. Залежність кількості відбивань випромінювання від </w:t>
      </w:r>
      <w:r w:rsidRPr="00244906">
        <w:rPr>
          <w:rFonts w:ascii="Times New Roman" w:hAnsi="Times New Roman"/>
          <w:position w:val="-10"/>
        </w:rPr>
        <w:object w:dxaOrig="240" w:dyaOrig="340">
          <v:shape id="_x0000_i1089" type="#_x0000_t75" style="width:11.25pt;height:18pt" o:ole="">
            <v:imagedata r:id="rId131" o:title=""/>
          </v:shape>
          <o:OLEObject Type="Embed" ProgID="Equation.DSMT4" ShapeID="_x0000_i1089" DrawAspect="Content" ObjectID="_1736788925" r:id="rId132"/>
        </w:object>
      </w:r>
      <w:r w:rsidRPr="00244906">
        <w:rPr>
          <w:rFonts w:ascii="Times New Roman" w:hAnsi="Times New Roman"/>
        </w:rPr>
        <w:t xml:space="preserve">, що забезпечують повне відновлення поляризації при </w:t>
      </w:r>
      <w:r w:rsidRPr="00244906">
        <w:rPr>
          <w:rFonts w:ascii="Times New Roman" w:hAnsi="Times New Roman"/>
          <w:position w:val="-14"/>
        </w:rPr>
        <w:object w:dxaOrig="1480" w:dyaOrig="380">
          <v:shape id="_x0000_i1090" type="#_x0000_t75" style="width:73.5pt;height:18pt" o:ole="">
            <v:imagedata r:id="rId133" o:title=""/>
          </v:shape>
          <o:OLEObject Type="Embed" ProgID="Equation.DSMT4" ShapeID="_x0000_i1090" DrawAspect="Content" ObjectID="_1736788926" r:id="rId134"/>
        </w:object>
      </w:r>
    </w:p>
    <w:p w:rsidR="00F014FD" w:rsidRPr="00244906" w:rsidRDefault="00F014FD" w:rsidP="00910BCC">
      <w:pPr>
        <w:spacing w:after="0" w:line="240" w:lineRule="auto"/>
        <w:jc w:val="center"/>
        <w:rPr>
          <w:rFonts w:ascii="Times New Roman" w:hAnsi="Times New Roman"/>
        </w:rPr>
      </w:pPr>
      <w:r w:rsidRPr="00F66739">
        <w:rPr>
          <w:rFonts w:ascii="Times New Roman" w:hAnsi="Times New Roman"/>
          <w:noProof/>
          <w:lang w:eastAsia="uk-UA"/>
        </w:rPr>
        <w:pict>
          <v:shape id="Рисунок 68" o:spid="_x0000_i1091" type="#_x0000_t75" style="width:293.25pt;height:299.25pt;visibility:visible">
            <v:imagedata r:id="rId135" o:title=""/>
          </v:shape>
        </w:pict>
      </w:r>
    </w:p>
    <w:p w:rsidR="00F014FD" w:rsidRPr="00244906" w:rsidRDefault="00F014FD" w:rsidP="00760AD6">
      <w:pPr>
        <w:spacing w:after="0" w:line="240" w:lineRule="auto"/>
        <w:jc w:val="center"/>
        <w:rPr>
          <w:rFonts w:ascii="Times New Roman" w:hAnsi="Times New Roman"/>
        </w:rPr>
      </w:pPr>
      <w:r w:rsidRPr="00244906">
        <w:rPr>
          <w:rFonts w:ascii="Times New Roman" w:hAnsi="Times New Roman"/>
        </w:rPr>
        <w:t xml:space="preserve">Рис.3. Залежність кількості відбивань випромінювання від </w:t>
      </w:r>
      <w:r w:rsidRPr="00244906">
        <w:rPr>
          <w:rFonts w:ascii="Times New Roman" w:hAnsi="Times New Roman"/>
          <w:position w:val="-10"/>
        </w:rPr>
        <w:object w:dxaOrig="240" w:dyaOrig="340">
          <v:shape id="_x0000_i1092" type="#_x0000_t75" style="width:11.25pt;height:18pt" o:ole="">
            <v:imagedata r:id="rId131" o:title=""/>
          </v:shape>
          <o:OLEObject Type="Embed" ProgID="Equation.DSMT4" ShapeID="_x0000_i1092" DrawAspect="Content" ObjectID="_1736788927" r:id="rId136"/>
        </w:object>
      </w:r>
      <w:r w:rsidRPr="00244906">
        <w:rPr>
          <w:rFonts w:ascii="Times New Roman" w:hAnsi="Times New Roman"/>
        </w:rPr>
        <w:t xml:space="preserve">, що забезпечують повне відновлення поляризації при </w:t>
      </w:r>
      <w:r w:rsidRPr="00244906">
        <w:rPr>
          <w:rFonts w:ascii="Times New Roman" w:hAnsi="Times New Roman"/>
          <w:position w:val="-14"/>
        </w:rPr>
        <w:object w:dxaOrig="880" w:dyaOrig="380">
          <v:shape id="_x0000_i1093" type="#_x0000_t75" style="width:44.25pt;height:18pt" o:ole="">
            <v:imagedata r:id="rId137" o:title=""/>
          </v:shape>
          <o:OLEObject Type="Embed" ProgID="Equation.DSMT4" ShapeID="_x0000_i1093" DrawAspect="Content" ObjectID="_1736788928" r:id="rId138"/>
        </w:object>
      </w:r>
    </w:p>
    <w:p w:rsidR="00F014FD" w:rsidRPr="00244906" w:rsidRDefault="00F014FD" w:rsidP="003A7946">
      <w:pPr>
        <w:spacing w:after="0" w:line="240" w:lineRule="auto"/>
        <w:jc w:val="both"/>
        <w:rPr>
          <w:rFonts w:ascii="Times New Roman" w:hAnsi="Times New Roman"/>
        </w:rPr>
      </w:pPr>
    </w:p>
    <w:p w:rsidR="00F014FD" w:rsidRPr="00244906" w:rsidRDefault="00F014FD" w:rsidP="00760AD6">
      <w:pPr>
        <w:spacing w:after="0" w:line="240" w:lineRule="auto"/>
        <w:ind w:firstLine="567"/>
        <w:jc w:val="both"/>
        <w:rPr>
          <w:rFonts w:ascii="Times New Roman" w:hAnsi="Times New Roman"/>
        </w:rPr>
      </w:pPr>
      <w:r w:rsidRPr="00244906">
        <w:rPr>
          <w:rFonts w:ascii="Times New Roman" w:hAnsi="Times New Roman"/>
        </w:rPr>
        <w:t>Із Рис.2.та Рис.3. слідує, що існує великий дискретний набір кутів падіння на поверхню діелектрика при яких можна відновити стан поляризації. Для діелектричної пластинки товщиною порядку 1мм. існує технічна можливість відновити стан поляризації.</w:t>
      </w:r>
    </w:p>
    <w:p w:rsidR="00F014FD" w:rsidRPr="00244906" w:rsidRDefault="00F014FD" w:rsidP="00871D9D">
      <w:pPr>
        <w:spacing w:after="0" w:line="240" w:lineRule="auto"/>
        <w:ind w:firstLine="567"/>
        <w:jc w:val="both"/>
        <w:rPr>
          <w:rFonts w:ascii="Times New Roman" w:hAnsi="Times New Roman"/>
        </w:rPr>
      </w:pPr>
      <w:r w:rsidRPr="00244906">
        <w:rPr>
          <w:rFonts w:ascii="Times New Roman" w:hAnsi="Times New Roman"/>
        </w:rPr>
        <w:t>Отже, при незначних деформаціях поверхні плоско-паралельної діелектричної пластинки, при довільному куті падіння та стану поляризації, шляхом підбору довжини діелектричної пластинки в рамках одного періоду зміни стану поляризації, можна відновити поляризацію початкового поля.</w:t>
      </w:r>
    </w:p>
    <w:p w:rsidR="00F014FD" w:rsidRPr="00244906" w:rsidRDefault="00F014FD" w:rsidP="007D531E">
      <w:pPr>
        <w:pStyle w:val="1"/>
        <w:spacing w:before="120" w:line="240" w:lineRule="auto"/>
        <w:ind w:firstLine="567"/>
        <w:jc w:val="both"/>
        <w:rPr>
          <w:kern w:val="32"/>
          <w:szCs w:val="22"/>
        </w:rPr>
      </w:pPr>
      <w:r w:rsidRPr="00244906">
        <w:rPr>
          <w:kern w:val="32"/>
          <w:szCs w:val="22"/>
        </w:rPr>
        <w:t xml:space="preserve">Висновки. </w:t>
      </w:r>
    </w:p>
    <w:p w:rsidR="00F014FD" w:rsidRPr="00244906" w:rsidRDefault="00F014FD" w:rsidP="00C8472B">
      <w:pPr>
        <w:spacing w:after="0" w:line="240" w:lineRule="auto"/>
        <w:ind w:firstLine="567"/>
        <w:jc w:val="both"/>
        <w:rPr>
          <w:rFonts w:ascii="Times New Roman" w:hAnsi="Times New Roman"/>
        </w:rPr>
      </w:pPr>
      <w:r w:rsidRPr="00244906">
        <w:rPr>
          <w:rFonts w:ascii="Times New Roman" w:hAnsi="Times New Roman"/>
        </w:rPr>
        <w:t xml:space="preserve">Поверхня розділу середовищ повністю визначається показником заломлення </w:t>
      </w:r>
      <w:r w:rsidRPr="00244906">
        <w:rPr>
          <w:rFonts w:ascii="Times New Roman" w:hAnsi="Times New Roman"/>
          <w:i/>
        </w:rPr>
        <w:t>n</w:t>
      </w:r>
      <w:r w:rsidRPr="00244906">
        <w:rPr>
          <w:rFonts w:ascii="Times New Roman" w:hAnsi="Times New Roman"/>
        </w:rPr>
        <w:t xml:space="preserve"> а поляризаційні характеристики відбитого випромінювання кутом Брюстера та критичним поляризаційним кутом    </w:t>
      </w:r>
      <w:r w:rsidRPr="00244906">
        <w:rPr>
          <w:rFonts w:ascii="Times New Roman" w:hAnsi="Times New Roman"/>
          <w:position w:val="-34"/>
        </w:rPr>
        <w:object w:dxaOrig="2180" w:dyaOrig="840">
          <v:shape id="_x0000_i1094" type="#_x0000_t75" style="width:108pt;height:42.75pt" o:ole="">
            <v:imagedata r:id="rId139" o:title=""/>
          </v:shape>
          <o:OLEObject Type="Embed" ProgID="Equation.DSMT4" ShapeID="_x0000_i1094" DrawAspect="Content" ObjectID="_1736788929" r:id="rId140"/>
        </w:object>
      </w:r>
      <w:r w:rsidRPr="00244906">
        <w:rPr>
          <w:rFonts w:ascii="Times New Roman" w:hAnsi="Times New Roman"/>
        </w:rPr>
        <w:t xml:space="preserve">  .</w:t>
      </w:r>
    </w:p>
    <w:p w:rsidR="00F014FD" w:rsidRPr="00244906" w:rsidRDefault="00F014FD" w:rsidP="00C8472B">
      <w:pPr>
        <w:spacing w:after="0" w:line="240" w:lineRule="auto"/>
        <w:ind w:firstLine="567"/>
        <w:jc w:val="both"/>
        <w:rPr>
          <w:rFonts w:ascii="Times New Roman" w:hAnsi="Times New Roman"/>
        </w:rPr>
      </w:pPr>
      <w:r w:rsidRPr="00244906">
        <w:rPr>
          <w:rFonts w:ascii="Times New Roman" w:hAnsi="Times New Roman"/>
        </w:rPr>
        <w:t>Стан поляризації поля, що розповсюджується по плоско-паралельній діелектричній пластинці періодично змінюється,що дозволяє, при необхідності,  відновлювати довільний початковий стан поляризації, шляхом контрольованої зміни геометричних розмірів пластинки.</w:t>
      </w:r>
    </w:p>
    <w:p w:rsidR="00F014FD" w:rsidRPr="00244906" w:rsidRDefault="00F014FD" w:rsidP="00C8472B">
      <w:pPr>
        <w:spacing w:after="0" w:line="240" w:lineRule="auto"/>
        <w:ind w:firstLine="567"/>
        <w:jc w:val="both"/>
        <w:rPr>
          <w:rFonts w:ascii="Times New Roman" w:hAnsi="Times New Roman"/>
        </w:rPr>
      </w:pPr>
    </w:p>
    <w:p w:rsidR="00F014FD" w:rsidRPr="00244906" w:rsidRDefault="00F014FD" w:rsidP="004E3B8A">
      <w:pPr>
        <w:spacing w:after="0" w:line="240" w:lineRule="auto"/>
        <w:ind w:firstLine="567"/>
        <w:jc w:val="center"/>
        <w:rPr>
          <w:rFonts w:ascii="Times New Roman" w:hAnsi="Times New Roman"/>
          <w:bCs/>
          <w:lang w:eastAsia="ru-RU"/>
        </w:rPr>
      </w:pPr>
      <w:r w:rsidRPr="00244906">
        <w:rPr>
          <w:rFonts w:ascii="Times New Roman" w:hAnsi="Times New Roman"/>
          <w:b/>
          <w:bCs/>
        </w:rPr>
        <w:t>Інформаційні джерела</w:t>
      </w:r>
    </w:p>
    <w:p w:rsidR="00F014FD" w:rsidRPr="00873796" w:rsidRDefault="00F014FD" w:rsidP="007B70FA">
      <w:pPr>
        <w:pStyle w:val="a9"/>
        <w:shd w:val="clear" w:color="auto" w:fill="FFFFFF"/>
        <w:spacing w:before="0" w:beforeAutospacing="0" w:after="0" w:afterAutospacing="0"/>
        <w:ind w:firstLine="567"/>
        <w:jc w:val="both"/>
        <w:rPr>
          <w:color w:val="222222"/>
          <w:sz w:val="22"/>
          <w:szCs w:val="22"/>
        </w:rPr>
      </w:pPr>
      <w:r w:rsidRPr="00873796">
        <w:rPr>
          <w:color w:val="222222"/>
          <w:sz w:val="22"/>
          <w:szCs w:val="22"/>
        </w:rPr>
        <w:t>1. Чиж І. Г. Теорія оптичних систем. К. : КПІ ім. Ігоря Сікорського, 2021. — 426 с.</w:t>
      </w:r>
    </w:p>
    <w:p w:rsidR="00F014FD" w:rsidRPr="00873796" w:rsidRDefault="00F014FD" w:rsidP="007B70FA">
      <w:pPr>
        <w:pStyle w:val="a9"/>
        <w:shd w:val="clear" w:color="auto" w:fill="FFFFFF"/>
        <w:spacing w:before="0" w:beforeAutospacing="0" w:after="0" w:afterAutospacing="0"/>
        <w:ind w:firstLine="567"/>
        <w:jc w:val="both"/>
        <w:rPr>
          <w:color w:val="222222"/>
          <w:sz w:val="22"/>
          <w:szCs w:val="22"/>
        </w:rPr>
      </w:pPr>
      <w:r w:rsidRPr="00873796">
        <w:rPr>
          <w:color w:val="222222"/>
          <w:sz w:val="22"/>
          <w:szCs w:val="22"/>
          <w:lang w:val="en-US"/>
        </w:rPr>
        <w:t>2. Hinrichs K., Eichhorn K. J. (ed.). Ellipsometry of functional organic surfaces and films. – Springer, 2018. – Т. 52.</w:t>
      </w:r>
    </w:p>
    <w:p w:rsidR="00F014FD" w:rsidRPr="00873796" w:rsidRDefault="00F014FD" w:rsidP="007B70FA">
      <w:pPr>
        <w:pStyle w:val="a9"/>
        <w:shd w:val="clear" w:color="auto" w:fill="FFFFFF"/>
        <w:spacing w:before="0" w:beforeAutospacing="0" w:after="0" w:afterAutospacing="0"/>
        <w:ind w:firstLine="567"/>
        <w:jc w:val="both"/>
        <w:rPr>
          <w:color w:val="222222"/>
          <w:sz w:val="22"/>
          <w:szCs w:val="22"/>
        </w:rPr>
      </w:pPr>
      <w:r w:rsidRPr="00873796">
        <w:rPr>
          <w:color w:val="222222"/>
          <w:sz w:val="22"/>
          <w:szCs w:val="22"/>
          <w:lang w:val="ru-RU"/>
        </w:rPr>
        <w:t>3</w:t>
      </w:r>
      <w:r w:rsidRPr="00873796">
        <w:rPr>
          <w:color w:val="222222"/>
          <w:sz w:val="22"/>
          <w:szCs w:val="22"/>
        </w:rPr>
        <w:t>.Романюк М. О., Крочук А. С., Пашук І. П. Оптика. — Л. : ЛНУ ім. Івана Франка, 2012. — 564 с.</w:t>
      </w:r>
    </w:p>
    <w:p w:rsidR="00F014FD" w:rsidRPr="00873796" w:rsidRDefault="00F014FD" w:rsidP="007B70FA">
      <w:pPr>
        <w:pStyle w:val="a9"/>
        <w:shd w:val="clear" w:color="auto" w:fill="FFFFFF"/>
        <w:spacing w:before="0" w:beforeAutospacing="0" w:after="0" w:afterAutospacing="0"/>
        <w:ind w:firstLine="567"/>
        <w:jc w:val="both"/>
        <w:rPr>
          <w:color w:val="222222"/>
          <w:sz w:val="22"/>
          <w:szCs w:val="22"/>
        </w:rPr>
      </w:pPr>
      <w:r w:rsidRPr="00873796">
        <w:rPr>
          <w:color w:val="222222"/>
          <w:sz w:val="22"/>
          <w:szCs w:val="22"/>
          <w:lang w:val="en-US"/>
        </w:rPr>
        <w:t>4. Born M., Wolf E. Principles of optics: electromagnetic theory of propagation, interference and diffraction of light. — 7th ed. — CUP, 1999. — 952 p. — ISBN 0-521-64222-1</w:t>
      </w:r>
    </w:p>
    <w:p w:rsidR="00F014FD" w:rsidRPr="00244906" w:rsidRDefault="00F014FD" w:rsidP="007B70FA">
      <w:pPr>
        <w:spacing w:after="0" w:line="240" w:lineRule="auto"/>
        <w:jc w:val="both"/>
        <w:rPr>
          <w:rFonts w:ascii="Times New Roman" w:hAnsi="Times New Roman"/>
        </w:rPr>
      </w:pPr>
    </w:p>
    <w:p w:rsidR="00F014FD" w:rsidRPr="00244906" w:rsidRDefault="00F014FD" w:rsidP="007D2E70">
      <w:pPr>
        <w:pStyle w:val="SPIEAuthors-Affils"/>
        <w:jc w:val="both"/>
        <w:outlineLvl w:val="0"/>
        <w:rPr>
          <w:b/>
          <w:lang w:val="uk-UA"/>
        </w:rPr>
      </w:pPr>
      <w:r w:rsidRPr="00244906">
        <w:rPr>
          <w:b/>
          <w:vertAlign w:val="superscript"/>
          <w:lang w:val="uk-UA"/>
        </w:rPr>
        <w:t>1</w:t>
      </w:r>
      <w:r w:rsidRPr="00244906">
        <w:rPr>
          <w:b/>
          <w:lang w:val="uk-UA"/>
        </w:rPr>
        <w:t xml:space="preserve">Sakhnovskyj M.Yu., </w:t>
      </w:r>
      <w:r w:rsidRPr="00244906">
        <w:rPr>
          <w:b/>
          <w:vertAlign w:val="superscript"/>
          <w:lang w:val="uk-UA"/>
        </w:rPr>
        <w:t>1</w:t>
      </w:r>
      <w:r w:rsidRPr="00244906">
        <w:rPr>
          <w:b/>
          <w:lang w:val="uk-UA"/>
        </w:rPr>
        <w:t>Dominikov M.M.,</w:t>
      </w:r>
      <w:r w:rsidRPr="00244906">
        <w:rPr>
          <w:b/>
          <w:snapToGrid w:val="0"/>
          <w:color w:val="000000"/>
          <w:vertAlign w:val="superscript"/>
          <w:lang w:val="uk-UA" w:eastAsia="en-US"/>
        </w:rPr>
        <w:t>1</w:t>
      </w:r>
      <w:r w:rsidRPr="00244906">
        <w:rPr>
          <w:b/>
          <w:lang w:val="uk-UA"/>
        </w:rPr>
        <w:t>Strinadko</w:t>
      </w:r>
      <w:r w:rsidRPr="00244906">
        <w:rPr>
          <w:b/>
          <w:snapToGrid w:val="0"/>
          <w:color w:val="000000"/>
          <w:lang w:val="uk-UA" w:eastAsia="en-US"/>
        </w:rPr>
        <w:t>M.T.</w:t>
      </w:r>
      <w:r w:rsidRPr="00244906">
        <w:rPr>
          <w:b/>
          <w:lang w:val="uk-UA"/>
        </w:rPr>
        <w:t xml:space="preserve">, </w:t>
      </w:r>
      <w:r w:rsidRPr="00244906">
        <w:rPr>
          <w:b/>
          <w:vertAlign w:val="superscript"/>
          <w:lang w:val="uk-UA"/>
        </w:rPr>
        <w:t>2</w:t>
      </w:r>
      <w:r w:rsidRPr="00244906">
        <w:rPr>
          <w:b/>
          <w:lang w:val="uk-UA"/>
        </w:rPr>
        <w:t>TymochkoB.M.</w:t>
      </w:r>
    </w:p>
    <w:p w:rsidR="00F014FD" w:rsidRPr="00244906" w:rsidRDefault="00F014FD" w:rsidP="007D2E70">
      <w:pPr>
        <w:spacing w:after="0" w:line="240" w:lineRule="auto"/>
        <w:jc w:val="center"/>
        <w:rPr>
          <w:rFonts w:ascii="Times New Roman" w:hAnsi="Times New Roman"/>
          <w:sz w:val="20"/>
          <w:szCs w:val="20"/>
        </w:rPr>
      </w:pPr>
    </w:p>
    <w:p w:rsidR="00F014FD" w:rsidRPr="00244906" w:rsidRDefault="00F014FD" w:rsidP="007D2E70">
      <w:pPr>
        <w:pStyle w:val="SPIEAuthors-Affils"/>
        <w:jc w:val="both"/>
        <w:outlineLvl w:val="0"/>
        <w:rPr>
          <w:lang w:val="uk-UA"/>
        </w:rPr>
      </w:pPr>
      <w:r w:rsidRPr="00244906">
        <w:rPr>
          <w:vertAlign w:val="superscript"/>
          <w:lang w:val="uk-UA"/>
        </w:rPr>
        <w:t>1</w:t>
      </w:r>
      <w:r w:rsidRPr="00244906">
        <w:rPr>
          <w:lang w:val="uk-UA"/>
        </w:rPr>
        <w:t>Chernivtsi NationalUniversity, Chernivtsi, Ukraine</w:t>
      </w:r>
    </w:p>
    <w:p w:rsidR="00F014FD" w:rsidRPr="00244906" w:rsidRDefault="00F014FD" w:rsidP="007D2E70">
      <w:pPr>
        <w:spacing w:after="0" w:line="240" w:lineRule="auto"/>
        <w:jc w:val="both"/>
        <w:rPr>
          <w:rFonts w:ascii="Times New Roman" w:hAnsi="Times New Roman"/>
          <w:sz w:val="24"/>
          <w:szCs w:val="24"/>
        </w:rPr>
      </w:pPr>
      <w:r w:rsidRPr="00244906">
        <w:rPr>
          <w:rFonts w:ascii="Times New Roman" w:hAnsi="Times New Roman"/>
          <w:sz w:val="24"/>
          <w:szCs w:val="24"/>
          <w:vertAlign w:val="superscript"/>
        </w:rPr>
        <w:t>2</w:t>
      </w:r>
      <w:r w:rsidRPr="00244906">
        <w:rPr>
          <w:rFonts w:ascii="Times New Roman" w:hAnsi="Times New Roman"/>
          <w:sz w:val="24"/>
          <w:szCs w:val="24"/>
        </w:rPr>
        <w:t>Bukovinian StateMedicalUniversity, Chernivtsi, Ukraine</w:t>
      </w:r>
    </w:p>
    <w:p w:rsidR="00F014FD" w:rsidRPr="00244906" w:rsidRDefault="00F014FD" w:rsidP="003A7946">
      <w:pPr>
        <w:spacing w:after="0" w:line="240" w:lineRule="auto"/>
        <w:jc w:val="both"/>
        <w:rPr>
          <w:rFonts w:ascii="Times New Roman" w:hAnsi="Times New Roman"/>
        </w:rPr>
      </w:pPr>
    </w:p>
    <w:p w:rsidR="00F014FD" w:rsidRPr="00244906" w:rsidRDefault="00F014FD" w:rsidP="004E3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lang w:eastAsia="uk-UA"/>
        </w:rPr>
      </w:pPr>
      <w:r w:rsidRPr="00244906">
        <w:rPr>
          <w:rFonts w:ascii="Times New Roman" w:hAnsi="Times New Roman"/>
          <w:b/>
          <w:lang w:eastAsia="uk-UA"/>
        </w:rPr>
        <w:t>FEATURES OF THE INTERACTION OF POLARIZED RADIATION WITH A FLAT DIELECTRIC SURFACE</w:t>
      </w:r>
    </w:p>
    <w:p w:rsidR="00F014FD" w:rsidRPr="00244906" w:rsidRDefault="00F014FD" w:rsidP="007D2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uk-UA"/>
        </w:rPr>
      </w:pPr>
    </w:p>
    <w:p w:rsidR="00F014FD" w:rsidRPr="00E44FC3" w:rsidRDefault="00F014FD" w:rsidP="00E44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i/>
          <w:lang w:eastAsia="uk-UA"/>
        </w:rPr>
      </w:pPr>
      <w:r w:rsidRPr="00E44FC3">
        <w:rPr>
          <w:rFonts w:ascii="Times New Roman" w:hAnsi="Times New Roman"/>
          <w:i/>
          <w:lang w:eastAsia="uk-UA"/>
        </w:rPr>
        <w:t>The work examines the critical angles of incidence of polarized light on a flat dielectric surface of the medium, at which the identity of the polarization states of the incident and reflected optical radiation is observed. It is shown that such critical angles of incidence (critical polarization angles of incidence) provide conditions for the same phase delays of S and P components in incident and reflected light.</w:t>
      </w:r>
    </w:p>
    <w:p w:rsidR="00F014FD" w:rsidRPr="00E44FC3" w:rsidRDefault="00F014FD" w:rsidP="00E44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lang w:eastAsia="uk-UA"/>
        </w:rPr>
      </w:pPr>
    </w:p>
    <w:p w:rsidR="00F014FD" w:rsidRPr="007D2E70" w:rsidRDefault="00F014FD" w:rsidP="00113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b/>
          <w:lang w:eastAsia="uk-UA"/>
        </w:rPr>
      </w:pPr>
      <w:r w:rsidRPr="004E3B8A">
        <w:rPr>
          <w:rFonts w:ascii="Times New Roman" w:hAnsi="Times New Roman"/>
          <w:b/>
          <w:i/>
          <w:lang w:eastAsia="uk-UA"/>
        </w:rPr>
        <w:t>Keywords</w:t>
      </w:r>
      <w:r w:rsidRPr="00244906">
        <w:rPr>
          <w:rFonts w:ascii="Times New Roman" w:hAnsi="Times New Roman"/>
          <w:b/>
          <w:lang w:eastAsia="uk-UA"/>
        </w:rPr>
        <w:t xml:space="preserve">: </w:t>
      </w:r>
      <w:r w:rsidRPr="004E3B8A">
        <w:rPr>
          <w:rFonts w:ascii="Times New Roman" w:hAnsi="Times New Roman"/>
          <w:i/>
          <w:lang w:eastAsia="uk-UA"/>
        </w:rPr>
        <w:t>polarization, ellipsometry.</w:t>
      </w:r>
    </w:p>
    <w:p w:rsidR="00F014FD" w:rsidRPr="00244906" w:rsidRDefault="00F014FD" w:rsidP="003A7946">
      <w:pPr>
        <w:spacing w:after="0" w:line="240" w:lineRule="auto"/>
        <w:jc w:val="both"/>
        <w:rPr>
          <w:rFonts w:ascii="Times New Roman" w:hAnsi="Times New Roman"/>
        </w:rPr>
      </w:pPr>
    </w:p>
    <w:sectPr w:rsidR="00F014FD" w:rsidRPr="00244906" w:rsidSect="00182D5F">
      <w:headerReference w:type="even" r:id="rId141"/>
      <w:headerReference w:type="default" r:id="rId142"/>
      <w:footerReference w:type="even" r:id="rId143"/>
      <w:footerReference w:type="default" r:id="rId144"/>
      <w:pgSz w:w="11906" w:h="16838"/>
      <w:pgMar w:top="1134" w:right="1134" w:bottom="1134" w:left="1701" w:header="397" w:footer="340" w:gutter="0"/>
      <w:pgNumType w:start="10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4FD" w:rsidRDefault="00F014FD">
      <w:r>
        <w:separator/>
      </w:r>
    </w:p>
  </w:endnote>
  <w:endnote w:type="continuationSeparator" w:id="0">
    <w:p w:rsidR="00F014FD" w:rsidRDefault="00F01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4FD" w:rsidRDefault="00F014FD" w:rsidP="0078290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F014FD" w:rsidRDefault="00F014FD" w:rsidP="00146761">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4FD" w:rsidRDefault="00F014FD" w:rsidP="002810F8">
    <w:pPr>
      <w:jc w:val="center"/>
    </w:pPr>
    <w:r w:rsidRPr="002810F8">
      <w:rPr>
        <w:rFonts w:ascii="Times New Roman" w:hAnsi="Times New Roman"/>
        <w:b/>
        <w:i/>
      </w:rPr>
      <w:t xml:space="preserve">© </w:t>
    </w:r>
    <w:r w:rsidRPr="00244906">
      <w:rPr>
        <w:rFonts w:ascii="Times New Roman" w:hAnsi="Times New Roman"/>
        <w:b/>
      </w:rPr>
      <w:t xml:space="preserve">Сахновський М.Ю., Домініков М.М., </w:t>
    </w:r>
    <w:r>
      <w:rPr>
        <w:rFonts w:ascii="Times New Roman" w:hAnsi="Times New Roman"/>
        <w:b/>
      </w:rPr>
      <w:t xml:space="preserve">Стринадко М.Т., </w:t>
    </w:r>
    <w:r w:rsidRPr="00244906">
      <w:rPr>
        <w:rFonts w:ascii="Times New Roman" w:hAnsi="Times New Roman"/>
        <w:b/>
      </w:rPr>
      <w:t>Тимочко Б.М.</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4FD" w:rsidRDefault="00F014FD">
      <w:r>
        <w:separator/>
      </w:r>
    </w:p>
  </w:footnote>
  <w:footnote w:type="continuationSeparator" w:id="0">
    <w:p w:rsidR="00F014FD" w:rsidRDefault="00F014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4FD" w:rsidRDefault="00F014FD" w:rsidP="008F74CA">
    <w:pPr>
      <w:pStyle w:val="a6"/>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F014FD" w:rsidRDefault="00F014FD" w:rsidP="00182D5F">
    <w:pPr>
      <w:pStyle w:val="a6"/>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4FD" w:rsidRDefault="00F014FD" w:rsidP="008F74CA">
    <w:pPr>
      <w:pStyle w:val="a6"/>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separate"/>
    </w:r>
    <w:r>
      <w:rPr>
        <w:rStyle w:val="a5"/>
        <w:noProof/>
      </w:rPr>
      <w:t>112</w:t>
    </w:r>
    <w:r>
      <w:rPr>
        <w:rStyle w:val="a5"/>
      </w:rPr>
      <w:fldChar w:fldCharType="end"/>
    </w:r>
  </w:p>
  <w:p w:rsidR="00F014FD" w:rsidRPr="002810F8" w:rsidRDefault="00F014FD" w:rsidP="00182D5F">
    <w:pPr>
      <w:pStyle w:val="a6"/>
      <w:tabs>
        <w:tab w:val="center" w:pos="4677"/>
      </w:tabs>
      <w:ind w:right="360" w:firstLine="360"/>
      <w:jc w:val="center"/>
      <w:rPr>
        <w:rFonts w:ascii="Times New Roman" w:hAnsi="Times New Roman"/>
      </w:rPr>
    </w:pPr>
    <w:r w:rsidRPr="002810F8">
      <w:rPr>
        <w:rFonts w:ascii="Times New Roman" w:hAnsi="Times New Roman"/>
        <w:i/>
      </w:rPr>
      <w:t>"ПЕРСПЕКТИВНІ ТЕХНОЛОГІЇ ТА ПРИЛАДИ". Луцьк, 202</w:t>
    </w:r>
    <w:r w:rsidRPr="002810F8">
      <w:rPr>
        <w:rFonts w:ascii="Times New Roman" w:hAnsi="Times New Roman"/>
        <w:i/>
        <w:lang w:val="ru-RU"/>
      </w:rPr>
      <w:t>2</w:t>
    </w:r>
    <w:r w:rsidRPr="002810F8">
      <w:rPr>
        <w:rFonts w:ascii="Times New Roman" w:hAnsi="Times New Roman"/>
        <w:i/>
      </w:rPr>
      <w:t>. Випуск №</w:t>
    </w:r>
    <w:r w:rsidRPr="002810F8">
      <w:rPr>
        <w:rFonts w:ascii="Times New Roman" w:hAnsi="Times New Roman"/>
        <w:i/>
        <w:lang w:val="en-US"/>
      </w:rPr>
      <w:t>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D2EF7"/>
    <w:multiLevelType w:val="hybridMultilevel"/>
    <w:tmpl w:val="E75C55F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7781809"/>
    <w:multiLevelType w:val="hybridMultilevel"/>
    <w:tmpl w:val="4F7A899C"/>
    <w:lvl w:ilvl="0" w:tplc="8DC680E6">
      <w:start w:val="1"/>
      <w:numFmt w:val="decimal"/>
      <w:lvlText w:val="%1."/>
      <w:lvlJc w:val="left"/>
      <w:pPr>
        <w:ind w:left="644" w:hanging="360"/>
      </w:pPr>
      <w:rPr>
        <w:rFonts w:cs="Times New Roman"/>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342A72C3"/>
    <w:multiLevelType w:val="hybridMultilevel"/>
    <w:tmpl w:val="0BCE37A4"/>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3D6A4DF8"/>
    <w:multiLevelType w:val="multilevel"/>
    <w:tmpl w:val="6B76003E"/>
    <w:lvl w:ilvl="0">
      <w:start w:val="1"/>
      <w:numFmt w:val="decimal"/>
      <w:pStyle w:val="SPIEreferencelisting"/>
      <w:lvlText w:val="%1."/>
      <w:lvlJc w:val="left"/>
      <w:pPr>
        <w:tabs>
          <w:tab w:val="num" w:pos="360"/>
        </w:tabs>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15:restartNumberingAfterBreak="0">
    <w:nsid w:val="43623D12"/>
    <w:multiLevelType w:val="singleLevel"/>
    <w:tmpl w:val="F580DF1A"/>
    <w:lvl w:ilvl="0">
      <w:start w:val="1"/>
      <w:numFmt w:val="decimal"/>
      <w:lvlText w:val="%1."/>
      <w:lvlJc w:val="left"/>
      <w:pPr>
        <w:tabs>
          <w:tab w:val="num" w:pos="360"/>
        </w:tabs>
        <w:ind w:left="360" w:hanging="360"/>
      </w:pPr>
      <w:rPr>
        <w:rFonts w:cs="Times New Roman"/>
        <w:b/>
        <w:i w:val="0"/>
        <w:sz w:val="24"/>
      </w:rPr>
    </w:lvl>
  </w:abstractNum>
  <w:abstractNum w:abstractNumId="5" w15:restartNumberingAfterBreak="0">
    <w:nsid w:val="75B61372"/>
    <w:multiLevelType w:val="singleLevel"/>
    <w:tmpl w:val="2AC653F2"/>
    <w:lvl w:ilvl="0">
      <w:start w:val="1"/>
      <w:numFmt w:val="decimal"/>
      <w:lvlText w:val="%1."/>
      <w:lvlJc w:val="left"/>
      <w:pPr>
        <w:tabs>
          <w:tab w:val="num" w:pos="360"/>
        </w:tabs>
        <w:ind w:left="360" w:hanging="360"/>
      </w:pPr>
      <w:rPr>
        <w:rFonts w:cs="Times New Roman"/>
        <w:b/>
        <w:i w:val="0"/>
        <w:sz w:val="24"/>
      </w:rPr>
    </w:lvl>
  </w:abstractNum>
  <w:abstractNum w:abstractNumId="6" w15:restartNumberingAfterBreak="0">
    <w:nsid w:val="7C0E7BCC"/>
    <w:multiLevelType w:val="hybridMultilevel"/>
    <w:tmpl w:val="0C349E2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2"/>
  </w:num>
  <w:num w:numId="3">
    <w:abstractNumId w:val="0"/>
  </w:num>
  <w:num w:numId="4">
    <w:abstractNumId w:val="4"/>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6"/>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75BF"/>
    <w:rsid w:val="000441D3"/>
    <w:rsid w:val="00052A1C"/>
    <w:rsid w:val="00065806"/>
    <w:rsid w:val="00084932"/>
    <w:rsid w:val="000C0EC1"/>
    <w:rsid w:val="000F4454"/>
    <w:rsid w:val="00111C48"/>
    <w:rsid w:val="0011368F"/>
    <w:rsid w:val="00142DBB"/>
    <w:rsid w:val="0014586F"/>
    <w:rsid w:val="00146761"/>
    <w:rsid w:val="00146B4E"/>
    <w:rsid w:val="0016117D"/>
    <w:rsid w:val="00182D5F"/>
    <w:rsid w:val="00184E0C"/>
    <w:rsid w:val="00194978"/>
    <w:rsid w:val="001A1BC9"/>
    <w:rsid w:val="001E3367"/>
    <w:rsid w:val="001F7BFB"/>
    <w:rsid w:val="00222C12"/>
    <w:rsid w:val="00244906"/>
    <w:rsid w:val="002747CD"/>
    <w:rsid w:val="002810F8"/>
    <w:rsid w:val="00286722"/>
    <w:rsid w:val="002B21E9"/>
    <w:rsid w:val="002C0D99"/>
    <w:rsid w:val="002E5DBA"/>
    <w:rsid w:val="00313C32"/>
    <w:rsid w:val="003A7946"/>
    <w:rsid w:val="003D1994"/>
    <w:rsid w:val="003E43E8"/>
    <w:rsid w:val="003E7F03"/>
    <w:rsid w:val="003F6ACF"/>
    <w:rsid w:val="00460E1F"/>
    <w:rsid w:val="0046705A"/>
    <w:rsid w:val="00487B0B"/>
    <w:rsid w:val="00490205"/>
    <w:rsid w:val="00493454"/>
    <w:rsid w:val="00496FA2"/>
    <w:rsid w:val="004B25D7"/>
    <w:rsid w:val="004C3278"/>
    <w:rsid w:val="004E3B8A"/>
    <w:rsid w:val="004E54FB"/>
    <w:rsid w:val="0054371C"/>
    <w:rsid w:val="00544C28"/>
    <w:rsid w:val="00556FFC"/>
    <w:rsid w:val="0057273E"/>
    <w:rsid w:val="0057363B"/>
    <w:rsid w:val="00592D77"/>
    <w:rsid w:val="005B36A8"/>
    <w:rsid w:val="005B666F"/>
    <w:rsid w:val="005E4008"/>
    <w:rsid w:val="005F2794"/>
    <w:rsid w:val="006003FC"/>
    <w:rsid w:val="00615F9E"/>
    <w:rsid w:val="006346F9"/>
    <w:rsid w:val="006879E6"/>
    <w:rsid w:val="006C6875"/>
    <w:rsid w:val="00722FB5"/>
    <w:rsid w:val="00735A10"/>
    <w:rsid w:val="00760AD6"/>
    <w:rsid w:val="00770C63"/>
    <w:rsid w:val="00782905"/>
    <w:rsid w:val="007B70FA"/>
    <w:rsid w:val="007C04B4"/>
    <w:rsid w:val="007C767F"/>
    <w:rsid w:val="007D2E70"/>
    <w:rsid w:val="007D531E"/>
    <w:rsid w:val="00811D8D"/>
    <w:rsid w:val="00813175"/>
    <w:rsid w:val="008155D8"/>
    <w:rsid w:val="00823517"/>
    <w:rsid w:val="00823A0E"/>
    <w:rsid w:val="0085649E"/>
    <w:rsid w:val="00871D9D"/>
    <w:rsid w:val="00873796"/>
    <w:rsid w:val="00884669"/>
    <w:rsid w:val="00894585"/>
    <w:rsid w:val="008A49BD"/>
    <w:rsid w:val="008B52A8"/>
    <w:rsid w:val="008B5FB8"/>
    <w:rsid w:val="008D259F"/>
    <w:rsid w:val="008D6CC3"/>
    <w:rsid w:val="008E0DA1"/>
    <w:rsid w:val="008E328A"/>
    <w:rsid w:val="008F74CA"/>
    <w:rsid w:val="00905343"/>
    <w:rsid w:val="00910BCC"/>
    <w:rsid w:val="00923E1C"/>
    <w:rsid w:val="00945BF2"/>
    <w:rsid w:val="0094649E"/>
    <w:rsid w:val="00963531"/>
    <w:rsid w:val="009C048E"/>
    <w:rsid w:val="009E422D"/>
    <w:rsid w:val="009F5CD3"/>
    <w:rsid w:val="00A10F98"/>
    <w:rsid w:val="00A715F6"/>
    <w:rsid w:val="00A97706"/>
    <w:rsid w:val="00AC6940"/>
    <w:rsid w:val="00AE6590"/>
    <w:rsid w:val="00B0314A"/>
    <w:rsid w:val="00B034B3"/>
    <w:rsid w:val="00B05802"/>
    <w:rsid w:val="00B30469"/>
    <w:rsid w:val="00B41E24"/>
    <w:rsid w:val="00B45A55"/>
    <w:rsid w:val="00B54C27"/>
    <w:rsid w:val="00C575BF"/>
    <w:rsid w:val="00C601BF"/>
    <w:rsid w:val="00C8472B"/>
    <w:rsid w:val="00C857D1"/>
    <w:rsid w:val="00C942C3"/>
    <w:rsid w:val="00C97238"/>
    <w:rsid w:val="00D0325C"/>
    <w:rsid w:val="00D56010"/>
    <w:rsid w:val="00D80635"/>
    <w:rsid w:val="00DE5518"/>
    <w:rsid w:val="00DE6AED"/>
    <w:rsid w:val="00E14F89"/>
    <w:rsid w:val="00E40A80"/>
    <w:rsid w:val="00E44FC3"/>
    <w:rsid w:val="00E6505B"/>
    <w:rsid w:val="00E7174F"/>
    <w:rsid w:val="00EB1CE7"/>
    <w:rsid w:val="00EC1130"/>
    <w:rsid w:val="00EC352D"/>
    <w:rsid w:val="00EC468C"/>
    <w:rsid w:val="00EC50CB"/>
    <w:rsid w:val="00EE778B"/>
    <w:rsid w:val="00F014FD"/>
    <w:rsid w:val="00F24344"/>
    <w:rsid w:val="00F66739"/>
    <w:rsid w:val="00F81CB2"/>
    <w:rsid w:val="00FB7301"/>
    <w:rsid w:val="00FC227F"/>
    <w:rsid w:val="00FC644D"/>
    <w:rsid w:val="00FE6C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49F7539-4ADA-4410-B279-A40D39A3D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371C"/>
    <w:pPr>
      <w:spacing w:after="200" w:line="276" w:lineRule="auto"/>
    </w:pPr>
    <w:rPr>
      <w:lang w:eastAsia="en-US"/>
    </w:rPr>
  </w:style>
  <w:style w:type="paragraph" w:styleId="1">
    <w:name w:val="heading 1"/>
    <w:aliases w:val="SPIE Section"/>
    <w:basedOn w:val="a"/>
    <w:next w:val="a"/>
    <w:link w:val="10"/>
    <w:uiPriority w:val="99"/>
    <w:qFormat/>
    <w:locked/>
    <w:rsid w:val="008B5FB8"/>
    <w:pPr>
      <w:keepNext/>
      <w:spacing w:after="0" w:line="288" w:lineRule="auto"/>
      <w:jc w:val="center"/>
      <w:outlineLvl w:val="0"/>
    </w:pPr>
    <w:rPr>
      <w:rFonts w:ascii="Times New Roman" w:hAnsi="Times New Roman"/>
      <w:b/>
      <w:szCs w:val="24"/>
      <w:lang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SPIE Section Знак"/>
    <w:basedOn w:val="a0"/>
    <w:link w:val="1"/>
    <w:uiPriority w:val="99"/>
    <w:locked/>
    <w:rsid w:val="002B21E9"/>
    <w:rPr>
      <w:rFonts w:ascii="Cambria" w:hAnsi="Cambria"/>
      <w:b/>
      <w:kern w:val="32"/>
      <w:sz w:val="32"/>
      <w:lang w:val="uk-UA" w:eastAsia="en-US"/>
    </w:rPr>
  </w:style>
  <w:style w:type="paragraph" w:styleId="a3">
    <w:name w:val="footer"/>
    <w:basedOn w:val="a"/>
    <w:link w:val="a4"/>
    <w:uiPriority w:val="99"/>
    <w:rsid w:val="00146761"/>
    <w:pPr>
      <w:tabs>
        <w:tab w:val="center" w:pos="4677"/>
        <w:tab w:val="right" w:pos="9355"/>
      </w:tabs>
    </w:pPr>
  </w:style>
  <w:style w:type="character" w:customStyle="1" w:styleId="a4">
    <w:name w:val="Нижний колонтитул Знак"/>
    <w:basedOn w:val="a0"/>
    <w:link w:val="a3"/>
    <w:uiPriority w:val="99"/>
    <w:semiHidden/>
    <w:locked/>
    <w:rsid w:val="00FB7301"/>
    <w:rPr>
      <w:lang w:val="uk-UA" w:eastAsia="x-none"/>
    </w:rPr>
  </w:style>
  <w:style w:type="character" w:styleId="a5">
    <w:name w:val="page number"/>
    <w:basedOn w:val="a0"/>
    <w:uiPriority w:val="99"/>
    <w:rsid w:val="00146761"/>
    <w:rPr>
      <w:rFonts w:cs="Times New Roman"/>
    </w:rPr>
  </w:style>
  <w:style w:type="paragraph" w:customStyle="1" w:styleId="SPIEreferencelisting">
    <w:name w:val="SPIE reference listing"/>
    <w:basedOn w:val="a"/>
    <w:uiPriority w:val="99"/>
    <w:rsid w:val="00811D8D"/>
    <w:pPr>
      <w:numPr>
        <w:numId w:val="5"/>
      </w:numPr>
      <w:spacing w:after="0" w:line="240" w:lineRule="auto"/>
      <w:jc w:val="both"/>
    </w:pPr>
    <w:rPr>
      <w:rFonts w:ascii="Times New Roman" w:hAnsi="Times New Roman"/>
      <w:sz w:val="20"/>
      <w:szCs w:val="24"/>
      <w:lang w:val="en-US" w:eastAsia="ru-RU"/>
    </w:rPr>
  </w:style>
  <w:style w:type="character" w:customStyle="1" w:styleId="body31">
    <w:name w:val="body31"/>
    <w:uiPriority w:val="99"/>
    <w:rsid w:val="00811D8D"/>
    <w:rPr>
      <w:rFonts w:ascii="Verdana" w:hAnsi="Verdana"/>
      <w:color w:val="000000"/>
      <w:sz w:val="13"/>
    </w:rPr>
  </w:style>
  <w:style w:type="paragraph" w:customStyle="1" w:styleId="11">
    <w:name w:val="Абзац списка1"/>
    <w:basedOn w:val="a"/>
    <w:uiPriority w:val="99"/>
    <w:rsid w:val="008B5FB8"/>
    <w:pPr>
      <w:ind w:left="720"/>
      <w:contextualSpacing/>
    </w:pPr>
  </w:style>
  <w:style w:type="paragraph" w:customStyle="1" w:styleId="SPIEpapertitle">
    <w:name w:val="SPIE paper title"/>
    <w:basedOn w:val="a"/>
    <w:uiPriority w:val="99"/>
    <w:rsid w:val="008B5FB8"/>
    <w:pPr>
      <w:spacing w:after="0" w:line="240" w:lineRule="auto"/>
      <w:jc w:val="center"/>
      <w:outlineLvl w:val="0"/>
    </w:pPr>
    <w:rPr>
      <w:rFonts w:ascii="Times New Roman" w:hAnsi="Times New Roman"/>
      <w:b/>
      <w:sz w:val="32"/>
      <w:szCs w:val="24"/>
      <w:lang w:val="en-US" w:eastAsia="ru-RU"/>
    </w:rPr>
  </w:style>
  <w:style w:type="paragraph" w:customStyle="1" w:styleId="SPIEAuthors-Affils">
    <w:name w:val="SPIE Authors-Affils"/>
    <w:basedOn w:val="a"/>
    <w:next w:val="a"/>
    <w:uiPriority w:val="99"/>
    <w:rsid w:val="008B5FB8"/>
    <w:pPr>
      <w:spacing w:after="0" w:line="240" w:lineRule="auto"/>
      <w:jc w:val="center"/>
    </w:pPr>
    <w:rPr>
      <w:rFonts w:ascii="Times New Roman" w:hAnsi="Times New Roman"/>
      <w:sz w:val="24"/>
      <w:szCs w:val="24"/>
      <w:lang w:val="en-US" w:eastAsia="ru-RU"/>
    </w:rPr>
  </w:style>
  <w:style w:type="paragraph" w:customStyle="1" w:styleId="SPIEabstracttitle">
    <w:name w:val="SPIE abstract title"/>
    <w:basedOn w:val="a"/>
    <w:uiPriority w:val="99"/>
    <w:rsid w:val="008B5FB8"/>
    <w:pPr>
      <w:spacing w:before="480" w:after="240" w:line="240" w:lineRule="auto"/>
      <w:jc w:val="center"/>
      <w:outlineLvl w:val="0"/>
    </w:pPr>
    <w:rPr>
      <w:rFonts w:ascii="Times New Roman" w:hAnsi="Times New Roman"/>
      <w:b/>
      <w:caps/>
      <w:szCs w:val="24"/>
      <w:lang w:val="en-US" w:eastAsia="ru-RU"/>
    </w:rPr>
  </w:style>
  <w:style w:type="paragraph" w:customStyle="1" w:styleId="SPIEabstractbodytext">
    <w:name w:val="SPIE abstract body text"/>
    <w:basedOn w:val="a"/>
    <w:uiPriority w:val="99"/>
    <w:rsid w:val="008B5FB8"/>
    <w:pPr>
      <w:spacing w:after="120" w:line="240" w:lineRule="auto"/>
      <w:jc w:val="both"/>
    </w:pPr>
    <w:rPr>
      <w:rFonts w:ascii="Times New Roman" w:hAnsi="Times New Roman"/>
      <w:sz w:val="20"/>
      <w:szCs w:val="24"/>
      <w:lang w:val="en-US" w:eastAsia="ru-RU"/>
    </w:rPr>
  </w:style>
  <w:style w:type="paragraph" w:customStyle="1" w:styleId="Keywords">
    <w:name w:val="*Keywords*"/>
    <w:basedOn w:val="a"/>
    <w:next w:val="a"/>
    <w:uiPriority w:val="99"/>
    <w:rsid w:val="006003FC"/>
    <w:pPr>
      <w:spacing w:after="0" w:line="240" w:lineRule="auto"/>
      <w:ind w:left="360" w:hanging="360"/>
      <w:jc w:val="both"/>
    </w:pPr>
    <w:rPr>
      <w:rFonts w:ascii="Times New Roman" w:hAnsi="Times New Roman"/>
      <w:sz w:val="20"/>
      <w:szCs w:val="24"/>
      <w:lang w:val="en-US" w:eastAsia="ru-RU"/>
    </w:rPr>
  </w:style>
  <w:style w:type="paragraph" w:styleId="a6">
    <w:name w:val="header"/>
    <w:basedOn w:val="a"/>
    <w:link w:val="a7"/>
    <w:uiPriority w:val="99"/>
    <w:rsid w:val="007D2E70"/>
    <w:pPr>
      <w:tabs>
        <w:tab w:val="center" w:pos="4819"/>
        <w:tab w:val="right" w:pos="9639"/>
      </w:tabs>
      <w:spacing w:after="0" w:line="240" w:lineRule="auto"/>
    </w:pPr>
  </w:style>
  <w:style w:type="character" w:customStyle="1" w:styleId="a7">
    <w:name w:val="Верхний колонтитул Знак"/>
    <w:basedOn w:val="a0"/>
    <w:link w:val="a6"/>
    <w:uiPriority w:val="99"/>
    <w:locked/>
    <w:rsid w:val="007D2E70"/>
    <w:rPr>
      <w:lang w:val="uk-UA" w:eastAsia="en-US"/>
    </w:rPr>
  </w:style>
  <w:style w:type="paragraph" w:styleId="a8">
    <w:name w:val="List Paragraph"/>
    <w:basedOn w:val="a"/>
    <w:uiPriority w:val="99"/>
    <w:qFormat/>
    <w:rsid w:val="007D2E70"/>
    <w:pPr>
      <w:ind w:left="720"/>
      <w:contextualSpacing/>
    </w:pPr>
  </w:style>
  <w:style w:type="paragraph" w:styleId="HTML">
    <w:name w:val="HTML Preformatted"/>
    <w:basedOn w:val="a"/>
    <w:link w:val="HTML0"/>
    <w:uiPriority w:val="99"/>
    <w:rsid w:val="007D2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locked/>
    <w:rsid w:val="007D2E70"/>
    <w:rPr>
      <w:rFonts w:ascii="Courier New" w:hAnsi="Courier New"/>
      <w:sz w:val="20"/>
      <w:lang w:val="uk-UA" w:eastAsia="uk-UA"/>
    </w:rPr>
  </w:style>
  <w:style w:type="character" w:customStyle="1" w:styleId="y2iqfc">
    <w:name w:val="y2iqfc"/>
    <w:basedOn w:val="a0"/>
    <w:uiPriority w:val="99"/>
    <w:rsid w:val="007D2E70"/>
    <w:rPr>
      <w:rFonts w:cs="Times New Roman"/>
    </w:rPr>
  </w:style>
  <w:style w:type="paragraph" w:styleId="a9">
    <w:name w:val="Normal (Web)"/>
    <w:basedOn w:val="a"/>
    <w:uiPriority w:val="99"/>
    <w:semiHidden/>
    <w:rsid w:val="00873796"/>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Balloon Text"/>
    <w:basedOn w:val="a"/>
    <w:link w:val="ab"/>
    <w:uiPriority w:val="99"/>
    <w:semiHidden/>
    <w:rsid w:val="00FC227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locked/>
    <w:rsid w:val="00FC227F"/>
    <w:rPr>
      <w:rFonts w:ascii="Tahoma" w:hAnsi="Tahoma"/>
      <w:sz w:val="16"/>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3519160">
      <w:marLeft w:val="0"/>
      <w:marRight w:val="0"/>
      <w:marTop w:val="0"/>
      <w:marBottom w:val="0"/>
      <w:divBdr>
        <w:top w:val="none" w:sz="0" w:space="0" w:color="auto"/>
        <w:left w:val="none" w:sz="0" w:space="0" w:color="auto"/>
        <w:bottom w:val="none" w:sz="0" w:space="0" w:color="auto"/>
        <w:right w:val="none" w:sz="0" w:space="0" w:color="auto"/>
      </w:divBdr>
    </w:div>
    <w:div w:id="19035191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oleObject" Target="embeddings/oleObject56.bin"/><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oleObject" Target="embeddings/oleObject29.bin"/><Relationship Id="rId68" Type="http://schemas.openxmlformats.org/officeDocument/2006/relationships/oleObject" Target="embeddings/oleObject32.bin"/><Relationship Id="rId84" Type="http://schemas.openxmlformats.org/officeDocument/2006/relationships/oleObject" Target="embeddings/oleObject40.bin"/><Relationship Id="rId89" Type="http://schemas.openxmlformats.org/officeDocument/2006/relationships/image" Target="media/image41.wmf"/><Relationship Id="rId112" Type="http://schemas.openxmlformats.org/officeDocument/2006/relationships/image" Target="media/image53.wmf"/><Relationship Id="rId133" Type="http://schemas.openxmlformats.org/officeDocument/2006/relationships/image" Target="media/image64.wmf"/><Relationship Id="rId138" Type="http://schemas.openxmlformats.org/officeDocument/2006/relationships/oleObject" Target="embeddings/oleObject66.bin"/><Relationship Id="rId16" Type="http://schemas.openxmlformats.org/officeDocument/2006/relationships/oleObject" Target="embeddings/oleObject5.bin"/><Relationship Id="rId107" Type="http://schemas.openxmlformats.org/officeDocument/2006/relationships/oleObject" Target="embeddings/oleObject51.bin"/><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6.bin"/><Relationship Id="rId74" Type="http://schemas.openxmlformats.org/officeDocument/2006/relationships/oleObject" Target="embeddings/oleObject35.bin"/><Relationship Id="rId79" Type="http://schemas.openxmlformats.org/officeDocument/2006/relationships/image" Target="media/image36.wmf"/><Relationship Id="rId102" Type="http://schemas.openxmlformats.org/officeDocument/2006/relationships/oleObject" Target="embeddings/oleObject49.bin"/><Relationship Id="rId123" Type="http://schemas.openxmlformats.org/officeDocument/2006/relationships/oleObject" Target="embeddings/oleObject59.bin"/><Relationship Id="rId128" Type="http://schemas.openxmlformats.org/officeDocument/2006/relationships/image" Target="media/image61.wmf"/><Relationship Id="rId144" Type="http://schemas.openxmlformats.org/officeDocument/2006/relationships/footer" Target="footer2.xml"/><Relationship Id="rId5" Type="http://schemas.openxmlformats.org/officeDocument/2006/relationships/footnotes" Target="footnotes.xml"/><Relationship Id="rId90" Type="http://schemas.openxmlformats.org/officeDocument/2006/relationships/oleObject" Target="embeddings/oleObject43.bin"/><Relationship Id="rId95" Type="http://schemas.openxmlformats.org/officeDocument/2006/relationships/image" Target="media/image44.wmf"/><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1.bin"/><Relationship Id="rId64" Type="http://schemas.openxmlformats.org/officeDocument/2006/relationships/oleObject" Target="embeddings/oleObject30.bin"/><Relationship Id="rId69" Type="http://schemas.openxmlformats.org/officeDocument/2006/relationships/image" Target="media/image31.wmf"/><Relationship Id="rId113" Type="http://schemas.openxmlformats.org/officeDocument/2006/relationships/oleObject" Target="embeddings/oleObject54.bin"/><Relationship Id="rId118" Type="http://schemas.openxmlformats.org/officeDocument/2006/relationships/image" Target="media/image56.wmf"/><Relationship Id="rId134" Type="http://schemas.openxmlformats.org/officeDocument/2006/relationships/oleObject" Target="embeddings/oleObject64.bin"/><Relationship Id="rId139" Type="http://schemas.openxmlformats.org/officeDocument/2006/relationships/image" Target="media/image67.wmf"/><Relationship Id="rId80" Type="http://schemas.openxmlformats.org/officeDocument/2006/relationships/oleObject" Target="embeddings/oleObject38.bin"/><Relationship Id="rId85" Type="http://schemas.openxmlformats.org/officeDocument/2006/relationships/image" Target="media/image39.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7.wmf"/><Relationship Id="rId67" Type="http://schemas.openxmlformats.org/officeDocument/2006/relationships/image" Target="media/image30.wmf"/><Relationship Id="rId103" Type="http://schemas.openxmlformats.org/officeDocument/2006/relationships/image" Target="media/image48.png"/><Relationship Id="rId108" Type="http://schemas.openxmlformats.org/officeDocument/2006/relationships/image" Target="media/image51.wmf"/><Relationship Id="rId116" Type="http://schemas.openxmlformats.org/officeDocument/2006/relationships/image" Target="media/image55.wmf"/><Relationship Id="rId124" Type="http://schemas.openxmlformats.org/officeDocument/2006/relationships/image" Target="media/image59.wmf"/><Relationship Id="rId129" Type="http://schemas.openxmlformats.org/officeDocument/2006/relationships/oleObject" Target="embeddings/oleObject62.bin"/><Relationship Id="rId137" Type="http://schemas.openxmlformats.org/officeDocument/2006/relationships/image" Target="media/image66.wmf"/><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3.bin"/><Relationship Id="rId75" Type="http://schemas.openxmlformats.org/officeDocument/2006/relationships/image" Target="media/image34.wmf"/><Relationship Id="rId83" Type="http://schemas.openxmlformats.org/officeDocument/2006/relationships/image" Target="media/image38.wmf"/><Relationship Id="rId88" Type="http://schemas.openxmlformats.org/officeDocument/2006/relationships/oleObject" Target="embeddings/oleObject42.bin"/><Relationship Id="rId91" Type="http://schemas.openxmlformats.org/officeDocument/2006/relationships/image" Target="media/image42.wmf"/><Relationship Id="rId96" Type="http://schemas.openxmlformats.org/officeDocument/2006/relationships/oleObject" Target="embeddings/oleObject46.bin"/><Relationship Id="rId111" Type="http://schemas.openxmlformats.org/officeDocument/2006/relationships/oleObject" Target="embeddings/oleObject53.bin"/><Relationship Id="rId132" Type="http://schemas.openxmlformats.org/officeDocument/2006/relationships/oleObject" Target="embeddings/oleObject63.bin"/><Relationship Id="rId140" Type="http://schemas.openxmlformats.org/officeDocument/2006/relationships/oleObject" Target="embeddings/oleObject67.bin"/><Relationship Id="rId14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106" Type="http://schemas.openxmlformats.org/officeDocument/2006/relationships/image" Target="media/image50.wmf"/><Relationship Id="rId114" Type="http://schemas.openxmlformats.org/officeDocument/2006/relationships/image" Target="media/image54.wmf"/><Relationship Id="rId119" Type="http://schemas.openxmlformats.org/officeDocument/2006/relationships/oleObject" Target="embeddings/oleObject57.bin"/><Relationship Id="rId127" Type="http://schemas.openxmlformats.org/officeDocument/2006/relationships/oleObject" Target="embeddings/oleObject61.bin"/><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oleObject" Target="embeddings/oleObject37.bin"/><Relationship Id="rId81" Type="http://schemas.openxmlformats.org/officeDocument/2006/relationships/image" Target="media/image37.wmf"/><Relationship Id="rId86" Type="http://schemas.openxmlformats.org/officeDocument/2006/relationships/oleObject" Target="embeddings/oleObject41.bin"/><Relationship Id="rId94" Type="http://schemas.openxmlformats.org/officeDocument/2006/relationships/oleObject" Target="embeddings/oleObject45.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image" Target="media/image58.wmf"/><Relationship Id="rId130" Type="http://schemas.openxmlformats.org/officeDocument/2006/relationships/image" Target="media/image62.png"/><Relationship Id="rId135" Type="http://schemas.openxmlformats.org/officeDocument/2006/relationships/image" Target="media/image65.png"/><Relationship Id="rId143"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oleObject" Target="embeddings/oleObject52.bin"/><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6.bin"/><Relationship Id="rId97" Type="http://schemas.openxmlformats.org/officeDocument/2006/relationships/image" Target="media/image45.wmf"/><Relationship Id="rId104" Type="http://schemas.openxmlformats.org/officeDocument/2006/relationships/image" Target="media/image49.wmf"/><Relationship Id="rId120" Type="http://schemas.openxmlformats.org/officeDocument/2006/relationships/image" Target="media/image57.wmf"/><Relationship Id="rId125" Type="http://schemas.openxmlformats.org/officeDocument/2006/relationships/oleObject" Target="embeddings/oleObject60.bin"/><Relationship Id="rId141" Type="http://schemas.openxmlformats.org/officeDocument/2006/relationships/header" Target="header1.xml"/><Relationship Id="rId146" Type="http://schemas.openxmlformats.org/officeDocument/2006/relationships/theme" Target="theme/theme1.xml"/><Relationship Id="rId7" Type="http://schemas.openxmlformats.org/officeDocument/2006/relationships/image" Target="media/image1.wmf"/><Relationship Id="rId71" Type="http://schemas.openxmlformats.org/officeDocument/2006/relationships/image" Target="media/image32.wmf"/><Relationship Id="rId92" Type="http://schemas.openxmlformats.org/officeDocument/2006/relationships/oleObject" Target="embeddings/oleObject44.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1.bin"/><Relationship Id="rId87" Type="http://schemas.openxmlformats.org/officeDocument/2006/relationships/image" Target="media/image40.wmf"/><Relationship Id="rId110" Type="http://schemas.openxmlformats.org/officeDocument/2006/relationships/image" Target="media/image52.wmf"/><Relationship Id="rId115" Type="http://schemas.openxmlformats.org/officeDocument/2006/relationships/oleObject" Target="embeddings/oleObject55.bin"/><Relationship Id="rId131" Type="http://schemas.openxmlformats.org/officeDocument/2006/relationships/image" Target="media/image63.wmf"/><Relationship Id="rId136" Type="http://schemas.openxmlformats.org/officeDocument/2006/relationships/oleObject" Target="embeddings/oleObject65.bin"/><Relationship Id="rId61" Type="http://schemas.openxmlformats.org/officeDocument/2006/relationships/image" Target="media/image28.wmf"/><Relationship Id="rId82" Type="http://schemas.openxmlformats.org/officeDocument/2006/relationships/oleObject" Target="embeddings/oleObject39.bin"/><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5.wmf"/><Relationship Id="rId100" Type="http://schemas.openxmlformats.org/officeDocument/2006/relationships/oleObject" Target="embeddings/oleObject48.bin"/><Relationship Id="rId105" Type="http://schemas.openxmlformats.org/officeDocument/2006/relationships/oleObject" Target="embeddings/oleObject50.bin"/><Relationship Id="rId126" Type="http://schemas.openxmlformats.org/officeDocument/2006/relationships/image" Target="media/image60.wmf"/><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4.bin"/><Relationship Id="rId93" Type="http://schemas.openxmlformats.org/officeDocument/2006/relationships/image" Target="media/image43.wmf"/><Relationship Id="rId98" Type="http://schemas.openxmlformats.org/officeDocument/2006/relationships/oleObject" Target="embeddings/oleObject47.bin"/><Relationship Id="rId121" Type="http://schemas.openxmlformats.org/officeDocument/2006/relationships/oleObject" Target="embeddings/oleObject58.bin"/><Relationship Id="rId14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6873</Words>
  <Characters>3918</Characters>
  <Application>Microsoft Office Word</Application>
  <DocSecurity>0</DocSecurity>
  <Lines>32</Lines>
  <Paragraphs>21</Paragraphs>
  <ScaleCrop>false</ScaleCrop>
  <Company>Microsoft</Company>
  <LinksUpToDate>false</LinksUpToDate>
  <CharactersWithSpaces>10770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Microsoft Office</cp:lastModifiedBy>
  <cp:revision>3</cp:revision>
  <cp:lastPrinted>2002-01-01T14:15:00Z</cp:lastPrinted>
  <dcterms:created xsi:type="dcterms:W3CDTF">2023-01-20T16:55:00Z</dcterms:created>
  <dcterms:modified xsi:type="dcterms:W3CDTF">2023-02-01T18:34:00Z</dcterms:modified>
</cp:coreProperties>
</file>